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73160" w14:textId="4527F1BE" w:rsidR="00C53072" w:rsidRPr="0015057E" w:rsidRDefault="005F671B" w:rsidP="00C53072">
      <w:pPr>
        <w:pStyle w:val="SOustitrebleu"/>
        <w:rPr>
          <w:lang w:val="nl-NL"/>
        </w:rPr>
      </w:pPr>
      <w:r w:rsidRPr="0015057E">
        <w:rPr>
          <w:noProof/>
          <w:lang w:val="nl-NL"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3D20F" wp14:editId="6E194EB5">
                <wp:simplePos x="0" y="0"/>
                <wp:positionH relativeFrom="column">
                  <wp:posOffset>-321006</wp:posOffset>
                </wp:positionH>
                <wp:positionV relativeFrom="paragraph">
                  <wp:posOffset>-48895</wp:posOffset>
                </wp:positionV>
                <wp:extent cx="6461760" cy="697230"/>
                <wp:effectExtent l="0" t="0" r="0" b="762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1760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211D2" w14:textId="3F2A64A3" w:rsidR="00C53072" w:rsidRPr="00F64BCA" w:rsidRDefault="00C53072" w:rsidP="00794E62">
                            <w:pPr>
                              <w:spacing w:line="192" w:lineRule="auto"/>
                              <w:ind w:left="284" w:hanging="142"/>
                              <w:rPr>
                                <w:rFonts w:ascii="HelveticaNeueLT Std Thin" w:hAnsi="HelveticaNeueLT Std Thin"/>
                                <w:color w:val="003466"/>
                                <w:sz w:val="60"/>
                                <w:szCs w:val="60"/>
                                <w:lang w:val="nl-BE"/>
                              </w:rPr>
                            </w:pPr>
                            <w:r w:rsidRPr="00F64BCA">
                              <w:rPr>
                                <w:rFonts w:ascii="HelveticaNeueLT Std Thin" w:hAnsi="HelveticaNeueLT Std Thin"/>
                                <w:color w:val="003466"/>
                                <w:sz w:val="60"/>
                                <w:szCs w:val="60"/>
                                <w:lang w:val="nl-BE"/>
                              </w:rPr>
                              <w:t>Regist</w:t>
                            </w:r>
                            <w:r w:rsidR="001E190B" w:rsidRPr="00F64BCA">
                              <w:rPr>
                                <w:rFonts w:ascii="HelveticaNeueLT Std Thin" w:hAnsi="HelveticaNeueLT Std Thin"/>
                                <w:color w:val="003466"/>
                                <w:sz w:val="60"/>
                                <w:szCs w:val="60"/>
                                <w:lang w:val="nl-BE"/>
                              </w:rPr>
                              <w:t>e</w:t>
                            </w:r>
                            <w:r w:rsidRPr="00F64BCA">
                              <w:rPr>
                                <w:rFonts w:ascii="HelveticaNeueLT Std Thin" w:hAnsi="HelveticaNeueLT Std Thin"/>
                                <w:color w:val="003466"/>
                                <w:sz w:val="60"/>
                                <w:szCs w:val="60"/>
                                <w:lang w:val="nl-BE"/>
                              </w:rPr>
                              <w:t>r</w:t>
                            </w:r>
                            <w:r w:rsidR="001E190B" w:rsidRPr="00F64BCA">
                              <w:rPr>
                                <w:rFonts w:ascii="HelveticaNeueLT Std Thin" w:hAnsi="HelveticaNeueLT Std Thin"/>
                                <w:color w:val="003466"/>
                                <w:sz w:val="60"/>
                                <w:szCs w:val="60"/>
                                <w:lang w:val="nl-BE"/>
                              </w:rPr>
                              <w:t xml:space="preserve"> van feiten van derden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3D20F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25.3pt;margin-top:-3.85pt;width:508.8pt;height:5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" filled="f" stroked="f">
                <v:textbox>
                  <w:txbxContent>
                    <w:p w14:paraId="6C8211D2" w14:textId="3F2A64A3" w:rsidR="00C53072" w:rsidRPr="00F64BCA" w:rsidRDefault="00C53072" w:rsidP="00794E62">
                      <w:pPr>
                        <w:spacing w:line="192" w:lineRule="auto"/>
                        <w:ind w:left="284" w:hanging="142"/>
                        <w:rPr>
                          <w:rFonts w:ascii="HelveticaNeueLT Std Thin" w:hAnsi="HelveticaNeueLT Std Thin"/>
                          <w:color w:val="003466"/>
                          <w:sz w:val="60"/>
                          <w:szCs w:val="60"/>
                          <w:lang w:val="nl-BE"/>
                        </w:rPr>
                      </w:pPr>
                      <w:r w:rsidRPr="00F64BCA">
                        <w:rPr>
                          <w:rFonts w:ascii="HelveticaNeueLT Std Thin" w:hAnsi="HelveticaNeueLT Std Thin"/>
                          <w:color w:val="003466"/>
                          <w:sz w:val="60"/>
                          <w:szCs w:val="60"/>
                          <w:lang w:val="nl-BE"/>
                        </w:rPr>
                        <w:t>Regist</w:t>
                      </w:r>
                      <w:r w:rsidR="001E190B" w:rsidRPr="00F64BCA">
                        <w:rPr>
                          <w:rFonts w:ascii="HelveticaNeueLT Std Thin" w:hAnsi="HelveticaNeueLT Std Thin"/>
                          <w:color w:val="003466"/>
                          <w:sz w:val="60"/>
                          <w:szCs w:val="60"/>
                          <w:lang w:val="nl-BE"/>
                        </w:rPr>
                        <w:t>e</w:t>
                      </w:r>
                      <w:r w:rsidRPr="00F64BCA">
                        <w:rPr>
                          <w:rFonts w:ascii="HelveticaNeueLT Std Thin" w:hAnsi="HelveticaNeueLT Std Thin"/>
                          <w:color w:val="003466"/>
                          <w:sz w:val="60"/>
                          <w:szCs w:val="60"/>
                          <w:lang w:val="nl-BE"/>
                        </w:rPr>
                        <w:t>r</w:t>
                      </w:r>
                      <w:r w:rsidR="001E190B" w:rsidRPr="00F64BCA">
                        <w:rPr>
                          <w:rFonts w:ascii="HelveticaNeueLT Std Thin" w:hAnsi="HelveticaNeueLT Std Thin"/>
                          <w:color w:val="003466"/>
                          <w:sz w:val="60"/>
                          <w:szCs w:val="60"/>
                          <w:lang w:val="nl-BE"/>
                        </w:rPr>
                        <w:t xml:space="preserve"> van feiten van derden</w:t>
                      </w:r>
                    </w:p>
                  </w:txbxContent>
                </v:textbox>
              </v:shape>
            </w:pict>
          </mc:Fallback>
        </mc:AlternateContent>
      </w:r>
      <w:r w:rsidR="00C53072" w:rsidRPr="0015057E">
        <w:rPr>
          <w:noProof/>
          <w:lang w:val="nl-NL" w:eastAsia="fr-BE"/>
        </w:rPr>
        <w:drawing>
          <wp:anchor distT="0" distB="0" distL="114300" distR="114300" simplePos="0" relativeHeight="251663360" behindDoc="0" locked="0" layoutInCell="1" allowOverlap="1" wp14:anchorId="2CA44C53" wp14:editId="1822380C">
            <wp:simplePos x="0" y="0"/>
            <wp:positionH relativeFrom="column">
              <wp:posOffset>-603395</wp:posOffset>
            </wp:positionH>
            <wp:positionV relativeFrom="paragraph">
              <wp:posOffset>-1933</wp:posOffset>
            </wp:positionV>
            <wp:extent cx="408953" cy="75247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53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8E9AD1D" w14:textId="175895B2" w:rsidR="00C53072" w:rsidRPr="0015057E" w:rsidRDefault="005F671B" w:rsidP="00C53072">
      <w:pPr>
        <w:pStyle w:val="SOustitrebleu"/>
        <w:rPr>
          <w:lang w:val="nl-NL"/>
        </w:rPr>
      </w:pPr>
      <w:r w:rsidRPr="0015057E">
        <w:rPr>
          <w:noProof/>
          <w:lang w:val="nl-NL"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B3168E" wp14:editId="59E85BE3">
                <wp:simplePos x="0" y="0"/>
                <wp:positionH relativeFrom="column">
                  <wp:posOffset>-296545</wp:posOffset>
                </wp:positionH>
                <wp:positionV relativeFrom="paragraph">
                  <wp:posOffset>246905</wp:posOffset>
                </wp:positionV>
                <wp:extent cx="6576060" cy="381663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6060" cy="381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BEE4D" w14:textId="7D3DE282" w:rsidR="00C53072" w:rsidRPr="00F64BCA" w:rsidRDefault="00B97FA3" w:rsidP="00C53072">
                            <w:pPr>
                              <w:pStyle w:val="Koptekst"/>
                              <w:ind w:left="284" w:hanging="142"/>
                              <w:rPr>
                                <w:rFonts w:ascii="HelveticaNeueLT Std" w:hAnsi="HelveticaNeueLT Std"/>
                                <w:b/>
                                <w:color w:val="009FE3"/>
                                <w:sz w:val="28"/>
                                <w:szCs w:val="24"/>
                                <w:lang w:val="nl-BE"/>
                              </w:rPr>
                            </w:pPr>
                            <w:r w:rsidRPr="00F64BCA">
                              <w:rPr>
                                <w:rFonts w:ascii="HelveticaNeueLT Std" w:hAnsi="HelveticaNeueLT Std"/>
                                <w:b/>
                                <w:color w:val="009FE3"/>
                                <w:sz w:val="28"/>
                                <w:szCs w:val="24"/>
                                <w:lang w:val="nl-BE"/>
                              </w:rPr>
                              <w:t>Uitleg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168E" id="Zone de texte 5" o:spid="_x0000_s1027" type="#_x0000_t202" style="position:absolute;margin-left:-23.35pt;margin-top:19.45pt;width:517.8pt;height:3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" filled="f" stroked="f">
                <v:textbox>
                  <w:txbxContent>
                    <w:p w14:paraId="568BEE4D" w14:textId="7D3DE282" w:rsidR="00C53072" w:rsidRPr="00F64BCA" w:rsidRDefault="00B97FA3" w:rsidP="00C53072">
                      <w:pPr>
                        <w:pStyle w:val="En-tte"/>
                        <w:ind w:left="284" w:hanging="142"/>
                        <w:rPr>
                          <w:rFonts w:ascii="HelveticaNeueLT Std" w:hAnsi="HelveticaNeueLT Std"/>
                          <w:b/>
                          <w:color w:val="009FE3"/>
                          <w:sz w:val="28"/>
                          <w:szCs w:val="24"/>
                          <w:lang w:val="nl-BE"/>
                        </w:rPr>
                      </w:pPr>
                      <w:r w:rsidRPr="00F64BCA">
                        <w:rPr>
                          <w:rFonts w:ascii="HelveticaNeueLT Std" w:hAnsi="HelveticaNeueLT Std"/>
                          <w:b/>
                          <w:color w:val="009FE3"/>
                          <w:sz w:val="28"/>
                          <w:szCs w:val="24"/>
                          <w:lang w:val="nl-BE"/>
                        </w:rPr>
                        <w:t>Uitleg</w:t>
                      </w:r>
                    </w:p>
                  </w:txbxContent>
                </v:textbox>
              </v:shape>
            </w:pict>
          </mc:Fallback>
        </mc:AlternateContent>
      </w:r>
    </w:p>
    <w:p w14:paraId="60737AC3" w14:textId="61807014" w:rsidR="00C53072" w:rsidRPr="0015057E" w:rsidRDefault="00C53072" w:rsidP="00C53072">
      <w:pPr>
        <w:pStyle w:val="SOustitrebleu"/>
        <w:rPr>
          <w:lang w:val="nl-NL"/>
        </w:rPr>
      </w:pPr>
    </w:p>
    <w:p w14:paraId="3AE0ACFC" w14:textId="58591D6E" w:rsidR="00C53072" w:rsidRPr="0015057E" w:rsidRDefault="00C53072" w:rsidP="00C53072">
      <w:pPr>
        <w:pStyle w:val="SOustitrebleu"/>
        <w:rPr>
          <w:lang w:val="nl-NL"/>
        </w:rPr>
      </w:pPr>
    </w:p>
    <w:p w14:paraId="6DCAF5A7" w14:textId="77777777" w:rsidR="00C53072" w:rsidRPr="0015057E" w:rsidRDefault="00C53072" w:rsidP="00C53072">
      <w:pPr>
        <w:pStyle w:val="SOustitrebleu"/>
        <w:rPr>
          <w:lang w:val="nl-NL"/>
        </w:rPr>
      </w:pPr>
    </w:p>
    <w:p w14:paraId="5CC76176" w14:textId="18F4ED74" w:rsidR="004B2152" w:rsidRPr="0015057E" w:rsidRDefault="001E190B" w:rsidP="00DD0D49">
      <w:pPr>
        <w:spacing w:after="240"/>
        <w:jc w:val="both"/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</w:pPr>
      <w:r w:rsidRPr="0015057E"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  <w:t xml:space="preserve">Feiten van derden zijn feiten van geweld, pesterijen of ongewenst seksueel gedrag door een persoon van buiten het bedrijf </w:t>
      </w:r>
      <w:r w:rsidR="00902D54" w:rsidRPr="0015057E"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  <w:t>tegenover een werknemer van het bedrijf, tijdens de uitvoering van het werk</w:t>
      </w:r>
      <w:r w:rsidR="0006362C" w:rsidRPr="0015057E"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  <w:t xml:space="preserve">. </w:t>
      </w:r>
    </w:p>
    <w:p w14:paraId="049EA7DC" w14:textId="096872B7" w:rsidR="00547105" w:rsidRPr="0015057E" w:rsidRDefault="001A12D6" w:rsidP="001A12D6">
      <w:pPr>
        <w:jc w:val="both"/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</w:pPr>
      <w:r w:rsidRPr="0015057E">
        <w:rPr>
          <w:rFonts w:ascii="HelveticaNeueLT Std" w:eastAsia="Times New Roman" w:hAnsi="HelveticaNeueLT Std" w:cs="Arial"/>
          <w:noProof/>
          <w:color w:val="143466"/>
          <w:sz w:val="24"/>
          <w:szCs w:val="24"/>
          <w:lang w:val="nl-NL" w:eastAsia="fr-BE"/>
        </w:rPr>
        <w:drawing>
          <wp:anchor distT="0" distB="0" distL="114300" distR="114300" simplePos="0" relativeHeight="251658240" behindDoc="0" locked="0" layoutInCell="1" allowOverlap="1" wp14:anchorId="3EB8D901" wp14:editId="140A9219">
            <wp:simplePos x="0" y="0"/>
            <wp:positionH relativeFrom="margin">
              <wp:align>left</wp:align>
            </wp:positionH>
            <wp:positionV relativeFrom="paragraph">
              <wp:posOffset>39425</wp:posOffset>
            </wp:positionV>
            <wp:extent cx="1049020" cy="786765"/>
            <wp:effectExtent l="0" t="0" r="0" b="0"/>
            <wp:wrapSquare wrapText="bothSides"/>
            <wp:docPr id="1" name="Image 1" descr="Résultat de recherche d'images pour &quot;classeur dessin&quot;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lasseur dessin&quot;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D54" w:rsidRPr="0015057E"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  <w:t xml:space="preserve">Het register van feiten van derden is een hulpmiddel voor preventie. Het wordt bijgehouden door ofwel de vertrouwenspersoon of de </w:t>
      </w:r>
      <w:r w:rsidR="008D6B63"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  <w:t xml:space="preserve">interne </w:t>
      </w:r>
      <w:r w:rsidR="00902D54" w:rsidRPr="0015057E"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  <w:t xml:space="preserve">preventieadviseur psychosociale aspecten, ofwel </w:t>
      </w:r>
      <w:r w:rsidR="008D6B63"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  <w:t xml:space="preserve">door </w:t>
      </w:r>
      <w:r w:rsidR="00902D54" w:rsidRPr="0015057E"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  <w:t>de preventieadviseur</w:t>
      </w:r>
      <w:r w:rsidR="00467C0C" w:rsidRPr="0015057E"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  <w:t xml:space="preserve"> belast met de leiding van de interne dienst, indien geen van beide eerder genoemde </w:t>
      </w:r>
      <w:r w:rsidR="00467C0C" w:rsidRPr="00912023"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  <w:t>personen intern aan het bedrijf is</w:t>
      </w:r>
      <w:r w:rsidR="00547105" w:rsidRPr="00912023"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  <w:t>.</w:t>
      </w:r>
    </w:p>
    <w:p w14:paraId="39F7D089" w14:textId="77777777" w:rsidR="004B2152" w:rsidRPr="0015057E" w:rsidRDefault="004B2152" w:rsidP="00DD0D49">
      <w:pPr>
        <w:spacing w:after="0"/>
        <w:jc w:val="both"/>
        <w:rPr>
          <w:rFonts w:ascii="Arial" w:eastAsia="Times New Roman" w:hAnsi="Arial" w:cs="Arial"/>
          <w:color w:val="143466"/>
          <w:sz w:val="24"/>
          <w:szCs w:val="24"/>
          <w:lang w:val="nl-NL" w:eastAsia="fr-BE"/>
        </w:rPr>
      </w:pPr>
    </w:p>
    <w:p w14:paraId="7D3EADD7" w14:textId="03175007" w:rsidR="0006362C" w:rsidRPr="0015057E" w:rsidRDefault="00467C0C" w:rsidP="001A12D6">
      <w:pPr>
        <w:jc w:val="both"/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</w:pPr>
      <w:r w:rsidRPr="0015057E"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  <w:t>De bedoeling van dit register is om de werkgever, die ook toegang heeft tot de verklaringen, in staat te stellen specifieke preventiemaatregelen te nemen.</w:t>
      </w:r>
      <w:r w:rsidR="0006362C" w:rsidRPr="0015057E"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  <w:t xml:space="preserve"> </w:t>
      </w:r>
    </w:p>
    <w:p w14:paraId="7CEB2411" w14:textId="45607410" w:rsidR="004B2152" w:rsidRPr="0015057E" w:rsidRDefault="007F05E2" w:rsidP="00547105">
      <w:pPr>
        <w:spacing w:after="0" w:line="240" w:lineRule="auto"/>
        <w:jc w:val="both"/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</w:pPr>
      <w:r w:rsidRPr="0015057E"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  <w:t xml:space="preserve">Wanneer een werknemer van het bedrijf het slachtoffer is van geweld, pesterijen of ongewenst seksueel gedrag door een derde, heeft hij </w:t>
      </w:r>
      <w:r w:rsidR="00912023"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  <w:t xml:space="preserve">dus </w:t>
      </w:r>
      <w:r w:rsidRPr="0015057E"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  <w:t xml:space="preserve">de mogelijkheid om </w:t>
      </w:r>
      <w:r w:rsidR="00E03960" w:rsidRPr="0015057E"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  <w:t>een verklaring in te vullen in het register van feiten van derden</w:t>
      </w:r>
      <w:r w:rsidR="0006362C" w:rsidRPr="0015057E"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  <w:t xml:space="preserve">. </w:t>
      </w:r>
      <w:r w:rsidR="00E03960" w:rsidRPr="0015057E"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  <w:t>Die verklaring bevat een beschrijving en de datum van de feiten</w:t>
      </w:r>
      <w:r w:rsidR="00547105" w:rsidRPr="0015057E"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  <w:t xml:space="preserve">. </w:t>
      </w:r>
      <w:r w:rsidR="00E03960" w:rsidRPr="0015057E"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  <w:t xml:space="preserve">De werknemer </w:t>
      </w:r>
      <w:r w:rsidR="00912023"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  <w:t>kan kiezen</w:t>
      </w:r>
      <w:r w:rsidR="00E03960" w:rsidRPr="0015057E"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  <w:t xml:space="preserve"> om zijn identiteit al dan niet vrij te geven</w:t>
      </w:r>
      <w:r w:rsidR="00547105" w:rsidRPr="0015057E"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  <w:t>.</w:t>
      </w:r>
      <w:r w:rsidR="004B2152" w:rsidRPr="0015057E"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  <w:t xml:space="preserve"> </w:t>
      </w:r>
      <w:r w:rsidR="00E03960" w:rsidRPr="0015057E"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  <w:t>De verklaringen worden bewaard gedurende vijf jaar</w:t>
      </w:r>
      <w:r w:rsidR="004B2152" w:rsidRPr="0015057E"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  <w:t xml:space="preserve">. </w:t>
      </w:r>
    </w:p>
    <w:p w14:paraId="47358C93" w14:textId="77777777" w:rsidR="004B2152" w:rsidRPr="0015057E" w:rsidRDefault="004B2152" w:rsidP="00547105">
      <w:pPr>
        <w:spacing w:after="0" w:line="240" w:lineRule="auto"/>
        <w:jc w:val="both"/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</w:pPr>
    </w:p>
    <w:p w14:paraId="73E1BDDE" w14:textId="52E5515E" w:rsidR="0006362C" w:rsidRPr="0015057E" w:rsidRDefault="00E03960" w:rsidP="00547105">
      <w:pPr>
        <w:spacing w:after="0" w:line="240" w:lineRule="auto"/>
        <w:jc w:val="both"/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</w:pPr>
      <w:r w:rsidRPr="0015057E"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  <w:t>De in het register vermelde incidenten worden opgenomen in het jaarverslag bestemd voor de Federale Overheidsdienst Werkgelegenheid, Arbeid en Sociaal overleg</w:t>
      </w:r>
      <w:r w:rsidR="004B2152" w:rsidRPr="0015057E"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  <w:t>.</w:t>
      </w:r>
    </w:p>
    <w:p w14:paraId="67249A85" w14:textId="6FAF9793" w:rsidR="00547105" w:rsidRPr="0015057E" w:rsidRDefault="00547105" w:rsidP="00547105">
      <w:pPr>
        <w:spacing w:after="0" w:line="240" w:lineRule="auto"/>
        <w:jc w:val="both"/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</w:pPr>
    </w:p>
    <w:p w14:paraId="19A5175A" w14:textId="1AA81BB2" w:rsidR="00547105" w:rsidRPr="0015057E" w:rsidRDefault="008B248C" w:rsidP="00547105">
      <w:pPr>
        <w:spacing w:after="0" w:line="240" w:lineRule="auto"/>
        <w:jc w:val="both"/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</w:pPr>
      <w:r w:rsidRPr="0015057E"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  <w:t>De codex over het welzijn bepaalt ook dat de werkgever er</w:t>
      </w:r>
      <w:r w:rsidR="00912023"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  <w:t>op</w:t>
      </w:r>
      <w:r w:rsidRPr="0015057E"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  <w:t xml:space="preserve"> moet</w:t>
      </w:r>
      <w:r w:rsidR="0015057E" w:rsidRPr="0015057E"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  <w:t xml:space="preserve"> </w:t>
      </w:r>
      <w:r w:rsidRPr="0015057E"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  <w:t xml:space="preserve">toezien dat werknemers die het slachtoffer werden van geweld door een derde, tijdens de uitvoering van hun werk, gepaste psychologische steun krijgen bij gespecialiseerde diensten of instellingen. </w:t>
      </w:r>
    </w:p>
    <w:p w14:paraId="3FFE27E3" w14:textId="77777777" w:rsidR="005F671B" w:rsidRPr="0015057E" w:rsidRDefault="005F671B" w:rsidP="00547105">
      <w:pPr>
        <w:spacing w:after="0" w:line="240" w:lineRule="auto"/>
        <w:jc w:val="both"/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</w:pPr>
    </w:p>
    <w:p w14:paraId="738533E0" w14:textId="617E16FE" w:rsidR="006E5D19" w:rsidRPr="0015057E" w:rsidRDefault="004B2152" w:rsidP="00C53072">
      <w:pPr>
        <w:jc w:val="both"/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</w:pPr>
      <w:r w:rsidRPr="0015057E">
        <w:rPr>
          <w:rFonts w:ascii="HelveticaNeueLT Std" w:eastAsia="Times New Roman" w:hAnsi="HelveticaNeueLT Std" w:cs="Arial"/>
          <w:b/>
          <w:bCs/>
          <w:color w:val="143466"/>
          <w:sz w:val="24"/>
          <w:szCs w:val="24"/>
          <w:lang w:val="nl-NL" w:eastAsia="fr-BE"/>
        </w:rPr>
        <w:t>Coh</w:t>
      </w:r>
      <w:r w:rsidR="009D2690" w:rsidRPr="0015057E">
        <w:rPr>
          <w:rFonts w:ascii="HelveticaNeueLT Std" w:eastAsia="Times New Roman" w:hAnsi="HelveticaNeueLT Std" w:cs="Arial"/>
          <w:b/>
          <w:bCs/>
          <w:color w:val="143466"/>
          <w:sz w:val="24"/>
          <w:szCs w:val="24"/>
          <w:lang w:val="nl-NL" w:eastAsia="fr-BE"/>
        </w:rPr>
        <w:t>e</w:t>
      </w:r>
      <w:r w:rsidRPr="0015057E">
        <w:rPr>
          <w:rFonts w:ascii="HelveticaNeueLT Std" w:eastAsia="Times New Roman" w:hAnsi="HelveticaNeueLT Std" w:cs="Arial"/>
          <w:b/>
          <w:bCs/>
          <w:color w:val="143466"/>
          <w:sz w:val="24"/>
          <w:szCs w:val="24"/>
          <w:lang w:val="nl-NL" w:eastAsia="fr-BE"/>
        </w:rPr>
        <w:t>zio</w:t>
      </w:r>
      <w:r w:rsidRPr="0015057E"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  <w:t xml:space="preserve">, </w:t>
      </w:r>
      <w:r w:rsidR="0015057E" w:rsidRPr="0015057E"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  <w:t>uw externe dienst voor preventie en bescherming op het werk, blijft tot uw beschikking om u te begeleiden bij het invoeren van deze procedure in uw bedrijf.</w:t>
      </w:r>
    </w:p>
    <w:p w14:paraId="2533AFF1" w14:textId="22AF369C" w:rsidR="006E5D19" w:rsidRPr="0015057E" w:rsidRDefault="006E5D19" w:rsidP="006E5D19">
      <w:pPr>
        <w:rPr>
          <w:rFonts w:ascii="Arial" w:eastAsia="Times New Roman" w:hAnsi="Arial" w:cs="Arial"/>
          <w:color w:val="143466"/>
          <w:sz w:val="24"/>
          <w:szCs w:val="24"/>
          <w:lang w:val="nl-NL" w:eastAsia="fr-BE"/>
        </w:rPr>
      </w:pPr>
    </w:p>
    <w:p w14:paraId="36CEB8BE" w14:textId="77777777" w:rsidR="004B2152" w:rsidRPr="0015057E" w:rsidRDefault="004B2152" w:rsidP="006E5D19">
      <w:pPr>
        <w:rPr>
          <w:rFonts w:ascii="Arial" w:eastAsia="Times New Roman" w:hAnsi="Arial" w:cs="Arial"/>
          <w:color w:val="143466"/>
          <w:sz w:val="24"/>
          <w:szCs w:val="24"/>
          <w:lang w:val="nl-NL" w:eastAsia="fr-BE"/>
        </w:rPr>
      </w:pPr>
    </w:p>
    <w:p w14:paraId="13A73585" w14:textId="6E883582" w:rsidR="004B2152" w:rsidRPr="0015057E" w:rsidRDefault="0015057E" w:rsidP="004B2152">
      <w:pPr>
        <w:spacing w:after="120"/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</w:pPr>
      <w:r w:rsidRPr="0015057E"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  <w:t>P</w:t>
      </w:r>
      <w:r w:rsidR="004B2152" w:rsidRPr="0015057E"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  <w:t>sychosocial</w:t>
      </w:r>
      <w:r w:rsidRPr="0015057E"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  <w:t>e afdeling</w:t>
      </w:r>
    </w:p>
    <w:p w14:paraId="1F11C4AA" w14:textId="2955EFB2" w:rsidR="004B2152" w:rsidRPr="0015057E" w:rsidRDefault="004B2152" w:rsidP="004B2152">
      <w:pPr>
        <w:spacing w:after="0"/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</w:pPr>
      <w:r w:rsidRPr="0015057E"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  <w:t>Tel</w:t>
      </w:r>
      <w:r w:rsidR="0015057E" w:rsidRPr="0015057E"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  <w:t>.</w:t>
      </w:r>
      <w:r w:rsidRPr="0015057E"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  <w:t>: 02/533.74.</w:t>
      </w:r>
      <w:r w:rsidR="006863D5" w:rsidRPr="0015057E"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  <w:t>44</w:t>
      </w:r>
    </w:p>
    <w:p w14:paraId="3829E45C" w14:textId="0A09E10B" w:rsidR="004B2152" w:rsidRPr="0015057E" w:rsidRDefault="004B2152" w:rsidP="004B2152">
      <w:pPr>
        <w:spacing w:after="0"/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</w:pPr>
      <w:r w:rsidRPr="0015057E"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  <w:t>E</w:t>
      </w:r>
      <w:r w:rsidR="0015057E" w:rsidRPr="0015057E"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  <w:t>-</w:t>
      </w:r>
      <w:r w:rsidRPr="0015057E">
        <w:rPr>
          <w:rFonts w:ascii="HelveticaNeueLT Std" w:eastAsia="Times New Roman" w:hAnsi="HelveticaNeueLT Std" w:cs="Arial"/>
          <w:color w:val="143466"/>
          <w:sz w:val="24"/>
          <w:szCs w:val="24"/>
          <w:lang w:val="nl-NL" w:eastAsia="fr-BE"/>
        </w:rPr>
        <w:t>mail: sec.rim@cohezio.be</w:t>
      </w:r>
    </w:p>
    <w:p w14:paraId="4AF1721D" w14:textId="69BE7FAD" w:rsidR="006E5D19" w:rsidRPr="0015057E" w:rsidRDefault="006E5D19" w:rsidP="006E5D19">
      <w:pPr>
        <w:rPr>
          <w:rFonts w:ascii="Arial" w:eastAsia="Times New Roman" w:hAnsi="Arial" w:cs="Arial"/>
          <w:color w:val="143466"/>
          <w:sz w:val="24"/>
          <w:szCs w:val="24"/>
          <w:lang w:val="nl-NL" w:eastAsia="fr-BE"/>
        </w:rPr>
      </w:pPr>
    </w:p>
    <w:p w14:paraId="5CC61406" w14:textId="77777777" w:rsidR="006E5D19" w:rsidRPr="0015057E" w:rsidRDefault="006E5D19">
      <w:pPr>
        <w:rPr>
          <w:rFonts w:ascii="Arial" w:eastAsia="Times New Roman" w:hAnsi="Arial" w:cs="Arial"/>
          <w:color w:val="143466"/>
          <w:sz w:val="24"/>
          <w:szCs w:val="24"/>
          <w:lang w:val="nl-NL" w:eastAsia="fr-BE"/>
        </w:rPr>
      </w:pPr>
    </w:p>
    <w:sectPr w:rsidR="006E5D19" w:rsidRPr="0015057E" w:rsidSect="005F671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851" w:left="1418" w:header="709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A20C8" w14:textId="77777777" w:rsidR="006858D8" w:rsidRDefault="006858D8" w:rsidP="007277DA">
      <w:pPr>
        <w:spacing w:after="0" w:line="240" w:lineRule="auto"/>
      </w:pPr>
      <w:r>
        <w:separator/>
      </w:r>
    </w:p>
  </w:endnote>
  <w:endnote w:type="continuationSeparator" w:id="0">
    <w:p w14:paraId="4D94CFB5" w14:textId="77777777" w:rsidR="006858D8" w:rsidRDefault="006858D8" w:rsidP="00727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Thin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HelveticaNeueLTStd-Bd">
    <w:altName w:val="Arial"/>
    <w:panose1 w:val="020B08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HelveticaNeueLT Std Lt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0951C" w14:textId="77777777" w:rsidR="0022350C" w:rsidRDefault="0022350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E939D" w14:textId="77777777" w:rsidR="004A14D0" w:rsidRDefault="004A14D0" w:rsidP="004A14D0"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 wp14:anchorId="3847B03A" wp14:editId="31407032">
          <wp:simplePos x="0" y="0"/>
          <wp:positionH relativeFrom="leftMargin">
            <wp:posOffset>659765</wp:posOffset>
          </wp:positionH>
          <wp:positionV relativeFrom="paragraph">
            <wp:posOffset>203531</wp:posOffset>
          </wp:positionV>
          <wp:extent cx="355600" cy="609600"/>
          <wp:effectExtent l="0" t="0" r="0" b="0"/>
          <wp:wrapNone/>
          <wp:docPr id="9" name="Image 9" descr="travaux:travaux:ARISTA:SPM150095_Brand book:links:SPM150095_Entete_fl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ravaux:travaux:ARISTA:SPM150095_Brand book:links:SPM150095_Entete_flech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  <w:p w14:paraId="6CF1B690" w14:textId="61B8C867" w:rsidR="004A14D0" w:rsidRPr="001E190B" w:rsidRDefault="004A14D0" w:rsidP="0022350C">
    <w:pPr>
      <w:pStyle w:val="Paragraphestandard"/>
      <w:spacing w:before="0" w:after="0"/>
      <w:jc w:val="center"/>
      <w:rPr>
        <w:rFonts w:cs="HelveticaNeueLTStd-Bd"/>
        <w:b/>
        <w:bCs/>
        <w:color w:val="00007F"/>
        <w:spacing w:val="2"/>
        <w:sz w:val="18"/>
        <w:szCs w:val="18"/>
        <w:lang w:val="nl-BE"/>
      </w:rPr>
    </w:pPr>
    <w:r w:rsidRPr="001E190B">
      <w:rPr>
        <w:rFonts w:cs="HelveticaNeueLTStd-Bd"/>
        <w:b/>
        <w:bCs/>
        <w:color w:val="00007F"/>
        <w:spacing w:val="2"/>
        <w:sz w:val="18"/>
        <w:szCs w:val="18"/>
        <w:lang w:val="nl-BE"/>
      </w:rPr>
      <w:t xml:space="preserve">Cohezio </w:t>
    </w:r>
    <w:r w:rsidR="001E190B" w:rsidRPr="001E190B">
      <w:rPr>
        <w:rFonts w:ascii="HelveticaNeueLTStd-Lt" w:hAnsi="HelveticaNeueLTStd-Lt" w:cs="HelveticaNeueLTStd-Lt"/>
        <w:color w:val="00007F"/>
        <w:spacing w:val="2"/>
        <w:sz w:val="18"/>
        <w:szCs w:val="18"/>
        <w:lang w:val="nl-BE"/>
      </w:rPr>
      <w:t>vzw</w:t>
    </w:r>
    <w:r w:rsidRPr="001E190B">
      <w:rPr>
        <w:rFonts w:ascii="HelveticaNeueLTStd-Lt" w:hAnsi="HelveticaNeueLTStd-Lt" w:cs="HelveticaNeueLTStd-Lt"/>
        <w:color w:val="00007F"/>
        <w:spacing w:val="2"/>
        <w:sz w:val="18"/>
        <w:szCs w:val="18"/>
        <w:lang w:val="nl-BE"/>
      </w:rPr>
      <w:t xml:space="preserve"> </w:t>
    </w:r>
    <w:r w:rsidRPr="001E190B">
      <w:rPr>
        <w:rFonts w:ascii="HelveticaNeueLTStd-Lt" w:hAnsi="HelveticaNeueLTStd-Lt" w:cs="HelveticaNeueLTStd-Lt"/>
        <w:color w:val="00FFFF"/>
        <w:spacing w:val="1"/>
        <w:position w:val="3"/>
        <w:sz w:val="8"/>
        <w:szCs w:val="8"/>
        <w:lang w:val="nl-BE"/>
      </w:rPr>
      <w:t>•</w:t>
    </w:r>
    <w:r w:rsidRPr="001E190B">
      <w:rPr>
        <w:rFonts w:ascii="HelveticaNeueLTStd-Lt" w:hAnsi="HelveticaNeueLTStd-Lt" w:cs="HelveticaNeueLTStd-Lt"/>
        <w:color w:val="00007F"/>
        <w:spacing w:val="2"/>
        <w:sz w:val="18"/>
        <w:szCs w:val="18"/>
        <w:lang w:val="nl-BE"/>
      </w:rPr>
      <w:t xml:space="preserve"> </w:t>
    </w:r>
    <w:r w:rsidRPr="001E190B">
      <w:rPr>
        <w:rFonts w:cs="HelveticaNeueLTStd-Bd"/>
        <w:b/>
        <w:bCs/>
        <w:color w:val="00007F"/>
        <w:spacing w:val="2"/>
        <w:sz w:val="18"/>
        <w:szCs w:val="18"/>
        <w:lang w:val="nl-BE"/>
      </w:rPr>
      <w:t xml:space="preserve">Externe </w:t>
    </w:r>
    <w:r w:rsidR="001E190B" w:rsidRPr="001E190B">
      <w:rPr>
        <w:rFonts w:cs="HelveticaNeueLTStd-Bd"/>
        <w:b/>
        <w:bCs/>
        <w:color w:val="00007F"/>
        <w:spacing w:val="2"/>
        <w:sz w:val="18"/>
        <w:szCs w:val="18"/>
        <w:lang w:val="nl-BE"/>
      </w:rPr>
      <w:t>Dienst voor Preventie en Bescherming op het Werk</w:t>
    </w:r>
  </w:p>
  <w:p w14:paraId="0FF5ABED" w14:textId="4F32DF39" w:rsidR="004A14D0" w:rsidRPr="00B74DD9" w:rsidRDefault="004A14D0" w:rsidP="0022350C">
    <w:pPr>
      <w:pStyle w:val="Paragraphestandard"/>
      <w:spacing w:before="0" w:after="0"/>
      <w:jc w:val="center"/>
      <w:rPr>
        <w:rFonts w:cs="HelveticaNeueLTStd-Lt"/>
        <w:color w:val="00007F"/>
        <w:spacing w:val="2"/>
        <w:sz w:val="18"/>
        <w:szCs w:val="18"/>
        <w:lang w:val="de-DE"/>
      </w:rPr>
    </w:pPr>
    <w:r w:rsidRPr="00B74DD9">
      <w:rPr>
        <w:rFonts w:cs="HelveticaNeueLTStd-Lt"/>
        <w:color w:val="00007F"/>
        <w:spacing w:val="2"/>
        <w:sz w:val="18"/>
        <w:szCs w:val="18"/>
        <w:lang w:val="de-DE"/>
      </w:rPr>
      <w:t>Bischoffsheim</w:t>
    </w:r>
    <w:r w:rsidR="001E190B">
      <w:rPr>
        <w:rFonts w:cs="HelveticaNeueLTStd-Lt"/>
        <w:color w:val="00007F"/>
        <w:spacing w:val="2"/>
        <w:sz w:val="18"/>
        <w:szCs w:val="18"/>
        <w:lang w:val="de-DE"/>
      </w:rPr>
      <w:t>laan</w:t>
    </w:r>
    <w:r w:rsidRPr="00B74DD9">
      <w:rPr>
        <w:rFonts w:cs="HelveticaNeueLTStd-Lt"/>
        <w:color w:val="00007F"/>
        <w:spacing w:val="2"/>
        <w:sz w:val="18"/>
        <w:szCs w:val="18"/>
        <w:lang w:val="de-DE"/>
      </w:rPr>
      <w:t xml:space="preserve"> 1-8 - 1000 </w:t>
    </w:r>
    <w:proofErr w:type="spellStart"/>
    <w:r w:rsidRPr="00533111">
      <w:rPr>
        <w:rFonts w:cs="HelveticaNeueLTStd-Lt"/>
        <w:color w:val="00007F"/>
        <w:spacing w:val="2"/>
        <w:sz w:val="18"/>
        <w:szCs w:val="18"/>
        <w:lang w:val="de-DE"/>
      </w:rPr>
      <w:t>Bru</w:t>
    </w:r>
    <w:r w:rsidR="001E190B" w:rsidRPr="00533111">
      <w:rPr>
        <w:rFonts w:cs="HelveticaNeueLTStd-Lt"/>
        <w:color w:val="00007F"/>
        <w:spacing w:val="2"/>
        <w:sz w:val="18"/>
        <w:szCs w:val="18"/>
        <w:lang w:val="de-DE"/>
      </w:rPr>
      <w:t>ssel</w:t>
    </w:r>
    <w:proofErr w:type="spellEnd"/>
    <w:r w:rsidRPr="00B74DD9">
      <w:rPr>
        <w:rFonts w:cs="HelveticaNeueLTStd-Lt"/>
        <w:color w:val="00007F"/>
        <w:spacing w:val="2"/>
        <w:sz w:val="18"/>
        <w:szCs w:val="18"/>
        <w:lang w:val="de-DE"/>
      </w:rPr>
      <w:t xml:space="preserve"> </w:t>
    </w:r>
    <w:r w:rsidRPr="00B74DD9">
      <w:rPr>
        <w:rFonts w:cs="HelveticaNeueLTStd-Lt"/>
        <w:color w:val="00FFFF"/>
        <w:spacing w:val="1"/>
        <w:position w:val="3"/>
        <w:sz w:val="8"/>
        <w:szCs w:val="8"/>
        <w:lang w:val="de-DE"/>
      </w:rPr>
      <w:t>•</w:t>
    </w:r>
    <w:r w:rsidRPr="00B74DD9">
      <w:rPr>
        <w:rFonts w:cs="HelveticaNeueLTStd-Lt"/>
        <w:color w:val="00007F"/>
        <w:spacing w:val="2"/>
        <w:sz w:val="18"/>
        <w:szCs w:val="18"/>
        <w:lang w:val="de-DE"/>
      </w:rPr>
      <w:t xml:space="preserve"> T. +32 (0)2 533 74 01 </w:t>
    </w:r>
    <w:r w:rsidRPr="00B74DD9">
      <w:rPr>
        <w:rFonts w:cs="HelveticaNeueLTStd-Lt"/>
        <w:color w:val="00FFFF"/>
        <w:spacing w:val="1"/>
        <w:position w:val="3"/>
        <w:sz w:val="8"/>
        <w:szCs w:val="8"/>
        <w:lang w:val="de-DE"/>
      </w:rPr>
      <w:t>•</w:t>
    </w:r>
    <w:r w:rsidRPr="00B74DD9">
      <w:rPr>
        <w:rFonts w:cs="HelveticaNeueLTStd-Lt"/>
        <w:color w:val="00007F"/>
        <w:spacing w:val="2"/>
        <w:sz w:val="18"/>
        <w:szCs w:val="18"/>
        <w:lang w:val="de-DE"/>
      </w:rPr>
      <w:t xml:space="preserve"> F. +32 (0)2 538 79 32 </w:t>
    </w:r>
    <w:r w:rsidRPr="00B74DD9">
      <w:rPr>
        <w:rFonts w:cs="HelveticaNeueLTStd-Lt"/>
        <w:color w:val="00FFFF"/>
        <w:spacing w:val="1"/>
        <w:position w:val="3"/>
        <w:sz w:val="8"/>
        <w:szCs w:val="8"/>
        <w:lang w:val="de-DE"/>
      </w:rPr>
      <w:t>•</w:t>
    </w:r>
  </w:p>
  <w:p w14:paraId="5ED14F14" w14:textId="77777777" w:rsidR="004A14D0" w:rsidRDefault="004A14D0" w:rsidP="0022350C">
    <w:pPr>
      <w:pStyle w:val="Paragraphestandard"/>
      <w:spacing w:before="0" w:after="0"/>
      <w:jc w:val="center"/>
      <w:rPr>
        <w:rFonts w:cs="HelveticaNeueLTStd-Bd"/>
        <w:b/>
        <w:bCs/>
        <w:color w:val="00007F"/>
        <w:spacing w:val="2"/>
        <w:sz w:val="18"/>
        <w:szCs w:val="18"/>
        <w:lang w:val="de-DE"/>
      </w:rPr>
    </w:pPr>
    <w:r w:rsidRPr="00B74DD9">
      <w:rPr>
        <w:rFonts w:cs="HelveticaNeueLTStd-Lt"/>
        <w:color w:val="00007F"/>
        <w:spacing w:val="2"/>
        <w:sz w:val="18"/>
        <w:szCs w:val="18"/>
        <w:lang w:val="de-DE"/>
      </w:rPr>
      <w:t xml:space="preserve">info@cohezio.be </w:t>
    </w:r>
    <w:r w:rsidRPr="00B74DD9">
      <w:rPr>
        <w:rFonts w:cs="HelveticaNeueLTStd-Lt"/>
        <w:color w:val="00FFFF"/>
        <w:spacing w:val="1"/>
        <w:position w:val="3"/>
        <w:sz w:val="8"/>
        <w:szCs w:val="8"/>
        <w:lang w:val="de-DE"/>
      </w:rPr>
      <w:t>•</w:t>
    </w:r>
    <w:r w:rsidRPr="00B74DD9">
      <w:rPr>
        <w:rFonts w:cs="HelveticaNeueLTStd-Lt"/>
        <w:color w:val="00007F"/>
        <w:spacing w:val="2"/>
        <w:sz w:val="18"/>
        <w:szCs w:val="18"/>
        <w:lang w:val="de-DE"/>
      </w:rPr>
      <w:t xml:space="preserve"> </w:t>
    </w:r>
    <w:hyperlink r:id="rId2" w:history="1">
      <w:r w:rsidRPr="00201724">
        <w:rPr>
          <w:rStyle w:val="Hyperlink"/>
          <w:rFonts w:cs="HelveticaNeueLTStd-Bd"/>
          <w:b/>
          <w:bCs/>
          <w:spacing w:val="2"/>
          <w:sz w:val="18"/>
          <w:szCs w:val="18"/>
          <w:lang w:val="de-DE"/>
        </w:rPr>
        <w:t>www.cohezio.be</w:t>
      </w:r>
    </w:hyperlink>
  </w:p>
  <w:p w14:paraId="69776BF7" w14:textId="3417FDC1" w:rsidR="00547105" w:rsidRPr="0022350C" w:rsidRDefault="004A14D0" w:rsidP="0022350C">
    <w:pPr>
      <w:pStyle w:val="Paragraphestandard"/>
      <w:spacing w:before="0" w:after="0"/>
      <w:jc w:val="center"/>
      <w:rPr>
        <w:rFonts w:cs="HelveticaNeueLTStd-Bd"/>
        <w:color w:val="00007F"/>
        <w:spacing w:val="2"/>
        <w:sz w:val="18"/>
        <w:szCs w:val="18"/>
        <w:lang w:val="de-DE"/>
      </w:rPr>
    </w:pPr>
    <w:r w:rsidRPr="0022350C">
      <w:rPr>
        <w:rFonts w:cs="HelveticaNeueLTStd-Bd"/>
        <w:color w:val="00007F"/>
        <w:spacing w:val="2"/>
        <w:sz w:val="18"/>
        <w:szCs w:val="18"/>
        <w:lang w:val="de-DE"/>
      </w:rPr>
      <w:t>FOR_</w:t>
    </w:r>
    <w:r w:rsidR="000B0F27" w:rsidRPr="0022350C">
      <w:rPr>
        <w:rFonts w:cs="HelveticaNeueLTStd-Bd"/>
        <w:color w:val="00007F"/>
        <w:spacing w:val="2"/>
        <w:sz w:val="18"/>
        <w:szCs w:val="18"/>
        <w:lang w:val="de-DE"/>
      </w:rPr>
      <w:t>NL</w:t>
    </w:r>
    <w:r w:rsidRPr="0022350C">
      <w:rPr>
        <w:rFonts w:cs="HelveticaNeueLTStd-Bd"/>
        <w:color w:val="00007F"/>
        <w:spacing w:val="2"/>
        <w:sz w:val="18"/>
        <w:szCs w:val="18"/>
        <w:lang w:val="de-DE"/>
      </w:rPr>
      <w:t xml:space="preserve">_RIM_161 v1 </w:t>
    </w:r>
    <w:r w:rsidR="00533111" w:rsidRPr="0022350C">
      <w:rPr>
        <w:rFonts w:cs="HelveticaNeueLTStd-Bd"/>
        <w:color w:val="00007F"/>
        <w:spacing w:val="2"/>
        <w:sz w:val="18"/>
        <w:szCs w:val="18"/>
        <w:lang w:val="de-DE"/>
      </w:rPr>
      <w:t>28</w:t>
    </w:r>
    <w:r w:rsidRPr="0022350C">
      <w:rPr>
        <w:rFonts w:cs="HelveticaNeueLTStd-Bd"/>
        <w:color w:val="00007F"/>
        <w:spacing w:val="2"/>
        <w:sz w:val="18"/>
        <w:szCs w:val="18"/>
        <w:lang w:val="de-DE"/>
      </w:rPr>
      <w:t>/0</w:t>
    </w:r>
    <w:r w:rsidR="00533111" w:rsidRPr="0022350C">
      <w:rPr>
        <w:rFonts w:cs="HelveticaNeueLTStd-Bd"/>
        <w:color w:val="00007F"/>
        <w:spacing w:val="2"/>
        <w:sz w:val="18"/>
        <w:szCs w:val="18"/>
        <w:lang w:val="de-DE"/>
      </w:rPr>
      <w:t>2</w:t>
    </w:r>
    <w:r w:rsidRPr="0022350C">
      <w:rPr>
        <w:rFonts w:cs="HelveticaNeueLTStd-Bd"/>
        <w:color w:val="00007F"/>
        <w:spacing w:val="2"/>
        <w:sz w:val="18"/>
        <w:szCs w:val="18"/>
        <w:lang w:val="de-DE"/>
      </w:rPr>
      <w:t>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AA492" w14:textId="77777777" w:rsidR="0022350C" w:rsidRDefault="0022350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2F1F4" w14:textId="77777777" w:rsidR="006858D8" w:rsidRDefault="006858D8" w:rsidP="007277DA">
      <w:pPr>
        <w:spacing w:after="0" w:line="240" w:lineRule="auto"/>
      </w:pPr>
      <w:r>
        <w:separator/>
      </w:r>
    </w:p>
  </w:footnote>
  <w:footnote w:type="continuationSeparator" w:id="0">
    <w:p w14:paraId="56257DD4" w14:textId="77777777" w:rsidR="006858D8" w:rsidRDefault="006858D8" w:rsidP="00727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8F672" w14:textId="77777777" w:rsidR="0022350C" w:rsidRDefault="0022350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63A68" w14:textId="77777777" w:rsidR="0022350C" w:rsidRDefault="0022350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C4098" w14:textId="77777777" w:rsidR="0022350C" w:rsidRDefault="0022350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E4DA2"/>
    <w:multiLevelType w:val="hybridMultilevel"/>
    <w:tmpl w:val="100C011E"/>
    <w:lvl w:ilvl="0" w:tplc="37C4CE4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412EAE"/>
    <w:multiLevelType w:val="hybridMultilevel"/>
    <w:tmpl w:val="1D5A7DC8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D94635"/>
    <w:multiLevelType w:val="hybridMultilevel"/>
    <w:tmpl w:val="B63ED95A"/>
    <w:lvl w:ilvl="0" w:tplc="7060A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84C4DE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616F3"/>
    <w:multiLevelType w:val="hybridMultilevel"/>
    <w:tmpl w:val="19C4F1D4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9543AA"/>
    <w:multiLevelType w:val="hybridMultilevel"/>
    <w:tmpl w:val="23BE7E7A"/>
    <w:lvl w:ilvl="0" w:tplc="080C0017">
      <w:start w:val="1"/>
      <w:numFmt w:val="lowerLetter"/>
      <w:lvlText w:val="%1)"/>
      <w:lvlJc w:val="left"/>
      <w:pPr>
        <w:ind w:left="1440" w:hanging="360"/>
      </w:pPr>
    </w:lvl>
    <w:lvl w:ilvl="1" w:tplc="080C0019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5C7400"/>
    <w:multiLevelType w:val="hybridMultilevel"/>
    <w:tmpl w:val="F8F8D25A"/>
    <w:lvl w:ilvl="0" w:tplc="F5C2A09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1900F5"/>
    <w:multiLevelType w:val="hybridMultilevel"/>
    <w:tmpl w:val="C3BEEAF6"/>
    <w:lvl w:ilvl="0" w:tplc="080C0017">
      <w:start w:val="1"/>
      <w:numFmt w:val="lowerLetter"/>
      <w:lvlText w:val="%1)"/>
      <w:lvlJc w:val="left"/>
      <w:pPr>
        <w:ind w:left="1440" w:hanging="360"/>
      </w:pPr>
    </w:lvl>
    <w:lvl w:ilvl="1" w:tplc="08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B91D9D"/>
    <w:multiLevelType w:val="hybridMultilevel"/>
    <w:tmpl w:val="111CBD4A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B3C3A"/>
    <w:multiLevelType w:val="hybridMultilevel"/>
    <w:tmpl w:val="19C4F1D4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3D1C3F"/>
    <w:multiLevelType w:val="hybridMultilevel"/>
    <w:tmpl w:val="732E3C70"/>
    <w:lvl w:ilvl="0" w:tplc="C8F4C9D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017294"/>
    <w:multiLevelType w:val="hybridMultilevel"/>
    <w:tmpl w:val="DB5AB462"/>
    <w:lvl w:ilvl="0" w:tplc="C8F4C9D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B130A"/>
    <w:multiLevelType w:val="hybridMultilevel"/>
    <w:tmpl w:val="19C4F1D4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857C90"/>
    <w:multiLevelType w:val="hybridMultilevel"/>
    <w:tmpl w:val="359A9FF2"/>
    <w:lvl w:ilvl="0" w:tplc="6F8E0D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677358">
    <w:abstractNumId w:val="1"/>
  </w:num>
  <w:num w:numId="2" w16cid:durableId="1077097133">
    <w:abstractNumId w:val="10"/>
  </w:num>
  <w:num w:numId="3" w16cid:durableId="1093354165">
    <w:abstractNumId w:val="0"/>
  </w:num>
  <w:num w:numId="4" w16cid:durableId="75515716">
    <w:abstractNumId w:val="11"/>
  </w:num>
  <w:num w:numId="5" w16cid:durableId="1426459037">
    <w:abstractNumId w:val="8"/>
  </w:num>
  <w:num w:numId="6" w16cid:durableId="952174713">
    <w:abstractNumId w:val="3"/>
  </w:num>
  <w:num w:numId="7" w16cid:durableId="1742707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8271424">
    <w:abstractNumId w:val="4"/>
  </w:num>
  <w:num w:numId="9" w16cid:durableId="831482500">
    <w:abstractNumId w:val="6"/>
  </w:num>
  <w:num w:numId="10" w16cid:durableId="113672164">
    <w:abstractNumId w:val="5"/>
  </w:num>
  <w:num w:numId="11" w16cid:durableId="294995563">
    <w:abstractNumId w:val="9"/>
  </w:num>
  <w:num w:numId="12" w16cid:durableId="1475368763">
    <w:abstractNumId w:val="12"/>
  </w:num>
  <w:num w:numId="13" w16cid:durableId="16570298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A58"/>
    <w:rsid w:val="00022A7C"/>
    <w:rsid w:val="0006362C"/>
    <w:rsid w:val="000B0F27"/>
    <w:rsid w:val="000B455D"/>
    <w:rsid w:val="000B6FB4"/>
    <w:rsid w:val="000E5339"/>
    <w:rsid w:val="00101E20"/>
    <w:rsid w:val="0012579C"/>
    <w:rsid w:val="00143495"/>
    <w:rsid w:val="0015057E"/>
    <w:rsid w:val="00165138"/>
    <w:rsid w:val="00170A6F"/>
    <w:rsid w:val="00176294"/>
    <w:rsid w:val="001A12D6"/>
    <w:rsid w:val="001D2FEB"/>
    <w:rsid w:val="001E1192"/>
    <w:rsid w:val="001E190B"/>
    <w:rsid w:val="001E7EB8"/>
    <w:rsid w:val="00213C7B"/>
    <w:rsid w:val="0022350C"/>
    <w:rsid w:val="00234D21"/>
    <w:rsid w:val="00261D3B"/>
    <w:rsid w:val="00262459"/>
    <w:rsid w:val="002640D1"/>
    <w:rsid w:val="00292C8C"/>
    <w:rsid w:val="002B0395"/>
    <w:rsid w:val="003335B2"/>
    <w:rsid w:val="00341A8D"/>
    <w:rsid w:val="003820E1"/>
    <w:rsid w:val="00382DD7"/>
    <w:rsid w:val="00386E94"/>
    <w:rsid w:val="003931CB"/>
    <w:rsid w:val="003A7FAD"/>
    <w:rsid w:val="003C18A5"/>
    <w:rsid w:val="003C533D"/>
    <w:rsid w:val="003D77E8"/>
    <w:rsid w:val="00445664"/>
    <w:rsid w:val="00467C0C"/>
    <w:rsid w:val="00470DCD"/>
    <w:rsid w:val="00482C0A"/>
    <w:rsid w:val="004A14D0"/>
    <w:rsid w:val="004B2152"/>
    <w:rsid w:val="004C4184"/>
    <w:rsid w:val="004D54E7"/>
    <w:rsid w:val="004D790F"/>
    <w:rsid w:val="004E3CC9"/>
    <w:rsid w:val="00500355"/>
    <w:rsid w:val="00507A58"/>
    <w:rsid w:val="0052406D"/>
    <w:rsid w:val="00533111"/>
    <w:rsid w:val="005412A2"/>
    <w:rsid w:val="00547105"/>
    <w:rsid w:val="00551D69"/>
    <w:rsid w:val="005544CC"/>
    <w:rsid w:val="005F671B"/>
    <w:rsid w:val="00622E44"/>
    <w:rsid w:val="00644814"/>
    <w:rsid w:val="00672A91"/>
    <w:rsid w:val="006858D8"/>
    <w:rsid w:val="006863D5"/>
    <w:rsid w:val="006A19DD"/>
    <w:rsid w:val="006D4990"/>
    <w:rsid w:val="006E5D19"/>
    <w:rsid w:val="006F0112"/>
    <w:rsid w:val="00710633"/>
    <w:rsid w:val="007277DA"/>
    <w:rsid w:val="00730054"/>
    <w:rsid w:val="00783B8B"/>
    <w:rsid w:val="00794E62"/>
    <w:rsid w:val="007F05E2"/>
    <w:rsid w:val="007F13EB"/>
    <w:rsid w:val="00853903"/>
    <w:rsid w:val="0088378A"/>
    <w:rsid w:val="008B248C"/>
    <w:rsid w:val="008B27CE"/>
    <w:rsid w:val="008C7037"/>
    <w:rsid w:val="008D6B63"/>
    <w:rsid w:val="009017C6"/>
    <w:rsid w:val="00902D54"/>
    <w:rsid w:val="00912023"/>
    <w:rsid w:val="00950FA4"/>
    <w:rsid w:val="00991C43"/>
    <w:rsid w:val="009B79D8"/>
    <w:rsid w:val="009C10E9"/>
    <w:rsid w:val="009D2690"/>
    <w:rsid w:val="009F295B"/>
    <w:rsid w:val="00A260E4"/>
    <w:rsid w:val="00A31994"/>
    <w:rsid w:val="00A32391"/>
    <w:rsid w:val="00AB7374"/>
    <w:rsid w:val="00AD1FFD"/>
    <w:rsid w:val="00AE5E4D"/>
    <w:rsid w:val="00B23140"/>
    <w:rsid w:val="00B310AC"/>
    <w:rsid w:val="00B41BAC"/>
    <w:rsid w:val="00B4614D"/>
    <w:rsid w:val="00B56B5E"/>
    <w:rsid w:val="00B94A9B"/>
    <w:rsid w:val="00B97FA3"/>
    <w:rsid w:val="00BC01B7"/>
    <w:rsid w:val="00BC7370"/>
    <w:rsid w:val="00C066B1"/>
    <w:rsid w:val="00C166B4"/>
    <w:rsid w:val="00C329EE"/>
    <w:rsid w:val="00C351B3"/>
    <w:rsid w:val="00C35BAE"/>
    <w:rsid w:val="00C44CA6"/>
    <w:rsid w:val="00C452D1"/>
    <w:rsid w:val="00C46352"/>
    <w:rsid w:val="00C53072"/>
    <w:rsid w:val="00C82F92"/>
    <w:rsid w:val="00C86747"/>
    <w:rsid w:val="00C92A26"/>
    <w:rsid w:val="00CB7123"/>
    <w:rsid w:val="00CC1D1B"/>
    <w:rsid w:val="00CC2E89"/>
    <w:rsid w:val="00CD68BE"/>
    <w:rsid w:val="00CD76C7"/>
    <w:rsid w:val="00CF36D8"/>
    <w:rsid w:val="00D40580"/>
    <w:rsid w:val="00D46B27"/>
    <w:rsid w:val="00D55A23"/>
    <w:rsid w:val="00D661CD"/>
    <w:rsid w:val="00D76764"/>
    <w:rsid w:val="00D81196"/>
    <w:rsid w:val="00D93DED"/>
    <w:rsid w:val="00DB3A52"/>
    <w:rsid w:val="00DB5290"/>
    <w:rsid w:val="00DB78C5"/>
    <w:rsid w:val="00DC124F"/>
    <w:rsid w:val="00DD0D49"/>
    <w:rsid w:val="00E03960"/>
    <w:rsid w:val="00E31E17"/>
    <w:rsid w:val="00E53797"/>
    <w:rsid w:val="00E54829"/>
    <w:rsid w:val="00E90ED2"/>
    <w:rsid w:val="00ED31E3"/>
    <w:rsid w:val="00ED4388"/>
    <w:rsid w:val="00F3486C"/>
    <w:rsid w:val="00F6125E"/>
    <w:rsid w:val="00F64BCA"/>
    <w:rsid w:val="00F7308D"/>
    <w:rsid w:val="00F94A9D"/>
    <w:rsid w:val="00FA2D6A"/>
    <w:rsid w:val="00FB08AF"/>
    <w:rsid w:val="00FE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231ED"/>
  <w15:chartTrackingRefBased/>
  <w15:docId w15:val="{235C7562-CCF4-48AC-A72E-E347C1FB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0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07A58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8C70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C7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4481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4481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4481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481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481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481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C329EE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27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277DA"/>
  </w:style>
  <w:style w:type="paragraph" w:styleId="Voettekst">
    <w:name w:val="footer"/>
    <w:basedOn w:val="Standaard"/>
    <w:link w:val="VoettekstChar"/>
    <w:uiPriority w:val="99"/>
    <w:unhideWhenUsed/>
    <w:rsid w:val="00727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277DA"/>
  </w:style>
  <w:style w:type="character" w:styleId="Nadruk">
    <w:name w:val="Emphasis"/>
    <w:basedOn w:val="Standaardalinea-lettertype"/>
    <w:uiPriority w:val="20"/>
    <w:qFormat/>
    <w:rsid w:val="007277DA"/>
    <w:rPr>
      <w:i/>
      <w:i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E5D19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E5D19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E5D19"/>
    <w:rPr>
      <w:vertAlign w:val="superscript"/>
    </w:rPr>
  </w:style>
  <w:style w:type="paragraph" w:customStyle="1" w:styleId="SOustitrebleu">
    <w:name w:val="SOus titre bleu"/>
    <w:qFormat/>
    <w:rsid w:val="00C53072"/>
    <w:pPr>
      <w:spacing w:after="0" w:line="240" w:lineRule="auto"/>
      <w:ind w:right="-6"/>
    </w:pPr>
    <w:rPr>
      <w:rFonts w:ascii="HelveticaNeueLT Std" w:eastAsiaTheme="minorEastAsia" w:hAnsi="HelveticaNeueLT Std"/>
      <w:b/>
      <w:color w:val="003466"/>
      <w:sz w:val="28"/>
      <w:szCs w:val="28"/>
      <w:lang w:val="fr-FR" w:eastAsia="fr-FR"/>
    </w:rPr>
  </w:style>
  <w:style w:type="paragraph" w:customStyle="1" w:styleId="Paragraphestandard">
    <w:name w:val="[Paragraphe standard]"/>
    <w:basedOn w:val="Standaard"/>
    <w:uiPriority w:val="99"/>
    <w:rsid w:val="003C18A5"/>
    <w:pPr>
      <w:widowControl w:val="0"/>
      <w:autoSpaceDE w:val="0"/>
      <w:autoSpaceDN w:val="0"/>
      <w:adjustRightInd w:val="0"/>
      <w:spacing w:before="120" w:after="360" w:line="288" w:lineRule="auto"/>
      <w:jc w:val="both"/>
      <w:textAlignment w:val="center"/>
    </w:pPr>
    <w:rPr>
      <w:rFonts w:ascii="HelveticaNeueLT Std" w:eastAsiaTheme="minorEastAsia" w:hAnsi="HelveticaNeueLT Std" w:cs="MinionPro-Regular"/>
      <w:color w:val="000000"/>
      <w:sz w:val="20"/>
      <w:szCs w:val="24"/>
      <w:lang w:val="fr-FR" w:eastAsia="fr-FR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A1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ogle.be/url?sa=i&amp;url=https%3A%2F%2Fwww.pinterest.ch%2Fpin%2F524176844125655405%2F&amp;psig=AOvVaw3Bvp6WaBft95Onwj_W9jgp&amp;ust=1581518846457000&amp;source=images&amp;cd=vfe&amp;ved=0CAIQjRxqFwoTCICLmvreyecCFQAAAAAdAAAAABA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hezio.be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AD_Revision xmlns="5618a5f4-d2f6-4144-bf16-ca7fbf700455">2022-02-27T23:00:00+00:00</QAD_Revision>
    <QAD_Usage xmlns="5618a5f4-d2f6-4144-bf16-ca7fbf700455">External</QAD_Usage>
    <QAD_DocumentOwner xmlns="5618a5f4-d2f6-4144-bf16-ca7fbf700455">
      <UserInfo>
        <DisplayName>Sanglier Odile</DisplayName>
        <AccountId>53</AccountId>
        <AccountType/>
      </UserInfo>
    </QAD_DocumentOwner>
    <i1438787b589461aa2863e399b21fe8b xmlns="5618a5f4-d2f6-4144-bf16-ca7fbf700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</TermName>
          <TermId xmlns="http://schemas.microsoft.com/office/infopath/2007/PartnerControls">93cd30b8-5adf-4202-ae45-be3a9d24bd38</TermId>
        </TermInfo>
      </Terms>
    </i1438787b589461aa2863e399b21fe8b>
    <i2f823b612e14af8942467f280512c84 xmlns="5618a5f4-d2f6-4144-bf16-ca7fbf700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90452c2c-fcc3-4054-b74c-e2945e41f043</TermId>
        </TermInfo>
      </Terms>
    </i2f823b612e14af8942467f280512c84>
    <QAD_RelatedTo xmlns="5618a5f4-d2f6-4144-bf16-ca7fbf700455">PCD_NL_RIM_005 Bedrijfsbezoeken klanten C- en D</QAD_RelatedTo>
    <QAD_ValidFrom xmlns="5618a5f4-d2f6-4144-bf16-ca7fbf700455">2022-02-27T23:00:00+00:00</QAD_ValidFrom>
    <gc78ed0360fd44269119e68873f74741 xmlns="5618a5f4-d2f6-4144-bf16-ca7fbf700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RIM Psy</TermName>
          <TermId xmlns="http://schemas.microsoft.com/office/infopath/2007/PartnerControls">c674b212-442d-4ae9-817f-82481c2eb5b8</TermId>
        </TermInfo>
      </Terms>
    </gc78ed0360fd44269119e68873f74741>
    <TaxCatchAll xmlns="5618a5f4-d2f6-4144-bf16-ca7fbf700455">
      <Value>20</Value>
      <Value>5</Value>
      <Value>41</Value>
    </TaxCatchAll>
    <QAD_ProcessOwner xmlns="5618a5f4-d2f6-4144-bf16-ca7fbf700455">
      <UserInfo>
        <DisplayName>Petit Christine</DisplayName>
        <AccountId>17</AccountId>
        <AccountType/>
      </UserInfo>
    </QAD_ProcessOwner>
    <QAD_RevisionFrequency xmlns="5618a5f4-d2f6-4144-bf16-ca7fbf700455">2</QAD_RevisionFrequency>
    <QAD_ToBeRevisedFor xmlns="5618a5f4-d2f6-4144-bf16-ca7fbf700455">2024-02-27T23:00:00+00:00</QAD_ToBeRevisedFo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AD_Document" ma:contentTypeID="0x0101007CB6D69BFF8E9740BD212C4B19A25738009152EC026AB6BF42B4637A0E347C1628" ma:contentTypeVersion="12" ma:contentTypeDescription="" ma:contentTypeScope="" ma:versionID="e47c3b43afa4b6dcf5a18d61e721b531">
  <xsd:schema xmlns:xsd="http://www.w3.org/2001/XMLSchema" xmlns:xs="http://www.w3.org/2001/XMLSchema" xmlns:p="http://schemas.microsoft.com/office/2006/metadata/properties" xmlns:ns2="5618a5f4-d2f6-4144-bf16-ca7fbf700455" xmlns:ns3="a7842642-b3f2-4791-b5b6-cb5c17222925" targetNamespace="http://schemas.microsoft.com/office/2006/metadata/properties" ma:root="true" ma:fieldsID="7c5a468bcf3b1167285e39e8963ab8e7" ns2:_="" ns3:_="">
    <xsd:import namespace="5618a5f4-d2f6-4144-bf16-ca7fbf700455"/>
    <xsd:import namespace="a7842642-b3f2-4791-b5b6-cb5c17222925"/>
    <xsd:element name="properties">
      <xsd:complexType>
        <xsd:sequence>
          <xsd:element name="documentManagement">
            <xsd:complexType>
              <xsd:all>
                <xsd:element ref="ns2:QAD_ProcessOwner"/>
                <xsd:element ref="ns2:QAD_DocumentOwner"/>
                <xsd:element ref="ns2:QAD_RelatedTo"/>
                <xsd:element ref="ns2:QAD_ValidFrom"/>
                <xsd:element ref="ns2:QAD_Revision"/>
                <xsd:element ref="ns2:QAD_RevisionFrequency"/>
                <xsd:element ref="ns2:QAD_Usage"/>
                <xsd:element ref="ns2:i2f823b612e14af8942467f280512c84" minOccurs="0"/>
                <xsd:element ref="ns2:TaxCatchAll" minOccurs="0"/>
                <xsd:element ref="ns2:i1438787b589461aa2863e399b21fe8b" minOccurs="0"/>
                <xsd:element ref="ns2:TaxCatchAllLabel" minOccurs="0"/>
                <xsd:element ref="ns2:gc78ed0360fd44269119e68873f74741" minOccurs="0"/>
                <xsd:element ref="ns2:QAD_ToBeRevisedFo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8a5f4-d2f6-4144-bf16-ca7fbf700455" elementFormDefault="qualified">
    <xsd:import namespace="http://schemas.microsoft.com/office/2006/documentManagement/types"/>
    <xsd:import namespace="http://schemas.microsoft.com/office/infopath/2007/PartnerControls"/>
    <xsd:element name="QAD_ProcessOwner" ma:index="3" ma:displayName="Proces eigenaar" ma:list="UserInfo" ma:SharePointGroup="0" ma:internalName="QAD_ProcessOwn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AD_DocumentOwner" ma:index="4" ma:displayName="Documenteigenaar" ma:list="UserInfo" ma:SharePointGroup="0" ma:internalName="QAD_DocumentOwn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AD_RelatedTo" ma:index="6" ma:displayName="Geassocieerd met" ma:description="1. Quand il s'agit d'un processus:  related to : Département_ direction/support ou realisation (sturend-ondersteunend-primair)&#10;&#10;2. Quand il s'agit d'un autre type de document: related to : nom du processus bv PCD_FR_COM_002 Communication interne - pour la version NL on mettra le nom du processus NL et pour les documents DE, EN, FR/NL/DE et MULTI on met le nom du processus en FR' / ' nom du processus NL&#10;&#10;3. Quand pas lié à un processus bv SIPPT remboursement lunettes:  SIPPT_Remboursement lunettes  (service_sujet)&#10;" ma:internalName="QAD_RelatedTo">
      <xsd:simpleType>
        <xsd:restriction base="dms:Text">
          <xsd:maxLength value="255"/>
        </xsd:restriction>
      </xsd:simpleType>
    </xsd:element>
    <xsd:element name="QAD_ValidFrom" ma:index="7" ma:displayName="Publicatiedatum" ma:default="[today]" ma:format="DateOnly" ma:internalName="QAD_ValidFrom">
      <xsd:simpleType>
        <xsd:restriction base="dms:DateTime"/>
      </xsd:simpleType>
    </xsd:element>
    <xsd:element name="QAD_Revision" ma:index="8" ma:displayName="Revisiedatum" ma:format="DateOnly" ma:internalName="QAD_Revision">
      <xsd:simpleType>
        <xsd:restriction base="dms:DateTime"/>
      </xsd:simpleType>
    </xsd:element>
    <xsd:element name="QAD_RevisionFrequency" ma:index="9" ma:displayName="Review frequentie" ma:default="1" ma:format="RadioButtons" ma:internalName="QAD_RevisionFrequency">
      <xsd:simpleType>
        <xsd:restriction base="dms:Choice">
          <xsd:enumeration value="1"/>
          <xsd:enumeration value="2"/>
          <xsd:enumeration value="NA"/>
        </xsd:restriction>
      </xsd:simpleType>
    </xsd:element>
    <xsd:element name="QAD_Usage" ma:index="10" ma:displayName="Gebruik" ma:default="Internal" ma:format="RadioButtons" ma:internalName="QAD_Usage">
      <xsd:simpleType>
        <xsd:restriction base="dms:Choice">
          <xsd:enumeration value="Internal"/>
          <xsd:enumeration value="External"/>
        </xsd:restriction>
      </xsd:simpleType>
    </xsd:element>
    <xsd:element name="i2f823b612e14af8942467f280512c84" ma:index="13" ma:taxonomy="true" ma:internalName="i2f823b612e14af8942467f280512c84" ma:taxonomyFieldName="QAD_Languages" ma:displayName="Talen" ma:default="9;#FR|bc8aa434-9a47-4679-b9c9-92db745b7beb;#5;#NL|90452c2c-fcc3-4054-b74c-e2945e41f043" ma:fieldId="{22f823b6-12e1-4af8-9424-67f280512c84}" ma:taxonomyMulti="true" ma:sspId="305b6260-6770-44f6-b846-96d7bcb81340" ma:termSetId="7a733c55-413b-4ee3-b283-4674c2e5e1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014c1989-be3a-497e-ad7d-c21add53de04}" ma:internalName="TaxCatchAll" ma:showField="CatchAllData" ma:web="5618a5f4-d2f6-4144-bf16-ca7fbf700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1438787b589461aa2863e399b21fe8b" ma:index="18" ma:taxonomy="true" ma:internalName="i1438787b589461aa2863e399b21fe8b" ma:taxonomyFieldName="QAD_DocumentType" ma:displayName="Type document" ma:indexed="true" ma:default="6;#INF|9a78c0fe-ccaf-4b71-ab9e-a071fd2e310d" ma:fieldId="{21438787-b589-461a-a286-3e399b21fe8b}" ma:sspId="305b6260-6770-44f6-b846-96d7bcb81340" ma:termSetId="f10ce7f4-0bf8-445a-b78e-3347a04460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Taxonomy Catch All Column1" ma:hidden="true" ma:list="{014c1989-be3a-497e-ad7d-c21add53de04}" ma:internalName="TaxCatchAllLabel" ma:readOnly="true" ma:showField="CatchAllDataLabel" ma:web="5618a5f4-d2f6-4144-bf16-ca7fbf700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c78ed0360fd44269119e68873f74741" ma:index="20" nillable="true" ma:taxonomy="true" ma:internalName="gc78ed0360fd44269119e68873f74741" ma:taxonomyFieldName="QAD_Department" ma:displayName="Departement" ma:indexed="true" ma:default="8;#Quality Assurance|1fb04a85-ce91-4f13-94c4-a73d7d9dfff3" ma:fieldId="{0c78ed03-60fd-4426-9119-e68873f74741}" ma:sspId="305b6260-6770-44f6-b846-96d7bcb81340" ma:termSetId="f53da663-83a8-4ba2-9036-ee114120fd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AD_ToBeRevisedFor" ma:index="23" nillable="true" ma:displayName="Te herzien voor" ma:format="DateOnly" ma:internalName="QAD_ToBeRevisedFor">
      <xsd:simpleType>
        <xsd:restriction base="dms:DateTime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42642-b3f2-4791-b5b6-cb5c17222925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0A72BE-C993-4E8C-B81F-EE0D316CC76F}">
  <ds:schemaRefs>
    <ds:schemaRef ds:uri="http://schemas.microsoft.com/office/2006/metadata/properties"/>
    <ds:schemaRef ds:uri="http://schemas.microsoft.com/office/infopath/2007/PartnerControls"/>
    <ds:schemaRef ds:uri="5618a5f4-d2f6-4144-bf16-ca7fbf700455"/>
  </ds:schemaRefs>
</ds:datastoreItem>
</file>

<file path=customXml/itemProps2.xml><?xml version="1.0" encoding="utf-8"?>
<ds:datastoreItem xmlns:ds="http://schemas.openxmlformats.org/officeDocument/2006/customXml" ds:itemID="{C1D53C0C-9729-4D79-874F-02A0C717A7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09C7C-F995-4F62-9612-739502855D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E98427-8241-4686-94CE-93F2346F4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8a5f4-d2f6-4144-bf16-ca7fbf700455"/>
    <ds:schemaRef ds:uri="a7842642-b3f2-4791-b5b6-cb5c17222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cCloud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 van feiten van derde_uitleg 1.0</dc:title>
  <dc:subject/>
  <dc:creator>Vandromme, Hélène</dc:creator>
  <cp:keywords/>
  <dc:description/>
  <cp:lastModifiedBy>Van De Keere Lindsay</cp:lastModifiedBy>
  <cp:revision>2</cp:revision>
  <cp:lastPrinted>2018-12-31T13:23:00Z</cp:lastPrinted>
  <dcterms:created xsi:type="dcterms:W3CDTF">2024-04-30T06:57:00Z</dcterms:created>
  <dcterms:modified xsi:type="dcterms:W3CDTF">2024-04-30T06:57:00Z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0x0101007CB6D69BFF8E9740BD212C4B19A25738009152EC026AB6BF42B4637A0E347C1628</vt:lpwstr>
  </property>
  <property fmtid="{D5CDD505-2E9C-101B-9397-08002B2CF9AE}" pid="3" name="Revisie">
    <vt:lpwstr>2022-02-28T00:00:00</vt:lpwstr>
  </property>
  <property fmtid="{D5CDD505-2E9C-101B-9397-08002B2CF9AE}" pid="4" name="QAD_DocumentType">
    <vt:lpwstr>20;#FOR|93cd30b8-5adf-4202-ae45-be3a9d24bd38</vt:lpwstr>
  </property>
  <property fmtid="{D5CDD505-2E9C-101B-9397-08002B2CF9AE}" pid="5" name="QAD_Languages">
    <vt:lpwstr>5;#NL|90452c2c-fcc3-4054-b74c-e2945e41f043</vt:lpwstr>
  </property>
  <property fmtid="{D5CDD505-2E9C-101B-9397-08002B2CF9AE}" pid="6" name="QAD_Department">
    <vt:lpwstr>41;#RIM Psy|c674b212-442d-4ae9-817f-82481c2eb5b8</vt:lpwstr>
  </property>
  <property fmtid="{D5CDD505-2E9C-101B-9397-08002B2CF9AE}" pid="7" name="Taal_Langue">
    <vt:lpwstr>NL</vt:lpwstr>
  </property>
  <property fmtid="{D5CDD505-2E9C-101B-9397-08002B2CF9AE}" pid="8" name="Document">
    <vt:lpwstr>FOR</vt:lpwstr>
  </property>
  <property fmtid="{D5CDD505-2E9C-101B-9397-08002B2CF9AE}" pid="9" name="Valid from">
    <vt:filetime>2022-02-27T23:00:00Z</vt:filetime>
  </property>
  <property fmtid="{D5CDD505-2E9C-101B-9397-08002B2CF9AE}" pid="10" name="Frequence">
    <vt:lpwstr>2.00000000000000</vt:lpwstr>
  </property>
  <property fmtid="{D5CDD505-2E9C-101B-9397-08002B2CF9AE}" pid="11" name="_Revision">
    <vt:lpwstr>2022-02-27T23:00:00</vt:lpwstr>
  </property>
  <property fmtid="{D5CDD505-2E9C-101B-9397-08002B2CF9AE}" pid="12" name="Related to">
    <vt:lpwstr>PCD_NL_RIM_005 Bedrijfsbezoeken klanten C- en D</vt:lpwstr>
  </property>
  <property fmtid="{D5CDD505-2E9C-101B-9397-08002B2CF9AE}" pid="13" name="In use :">
    <vt:lpwstr>External</vt:lpwstr>
  </property>
  <property fmtid="{D5CDD505-2E9C-101B-9397-08002B2CF9AE}" pid="14" name="Document owner">
    <vt:lpwstr>Odile Sanglier</vt:lpwstr>
  </property>
  <property fmtid="{D5CDD505-2E9C-101B-9397-08002B2CF9AE}" pid="15" name="Process owner">
    <vt:lpwstr>Catherine Jadoul</vt:lpwstr>
  </property>
</Properties>
</file>