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AE48" w14:textId="352EF7DE" w:rsidR="00246162" w:rsidRPr="004129A7" w:rsidRDefault="00A7411A" w:rsidP="00C105E8">
      <w:pPr>
        <w:pStyle w:val="Plattetekst"/>
        <w:shd w:val="clear" w:color="auto" w:fill="009DE3"/>
        <w:jc w:val="center"/>
        <w:rPr>
          <w:rFonts w:ascii="HelveticaNeueLT Std" w:hAnsi="HelveticaNeueLT Std" w:cs="Arial"/>
          <w:color w:val="FFFFFF" w:themeColor="background1"/>
          <w:sz w:val="22"/>
          <w:szCs w:val="22"/>
          <w:u w:val="none"/>
          <w:lang w:val="nl-NL"/>
        </w:rPr>
      </w:pPr>
      <w:r w:rsidRPr="004129A7">
        <w:rPr>
          <w:rFonts w:ascii="HelveticaNeueLT Std" w:hAnsi="HelveticaNeueLT Std" w:cs="Arial"/>
          <w:color w:val="FFFFFF" w:themeColor="background1"/>
          <w:sz w:val="22"/>
          <w:szCs w:val="22"/>
          <w:u w:val="none"/>
          <w:lang w:val="nl-NL"/>
        </w:rPr>
        <w:t xml:space="preserve">Toe te passen </w:t>
      </w:r>
      <w:r w:rsidRPr="004129A7">
        <w:rPr>
          <w:rFonts w:ascii="HelveticaNeueLT Std" w:hAnsi="HelveticaNeueLT Std" w:cs="Arial"/>
          <w:color w:val="FFFFFF" w:themeColor="background1"/>
          <w:sz w:val="22"/>
          <w:szCs w:val="22"/>
          <w:u w:val="none"/>
          <w:shd w:val="clear" w:color="auto" w:fill="009DE3"/>
          <w:lang w:val="nl-NL"/>
        </w:rPr>
        <w:t xml:space="preserve">procedure voor elke werknemer die meent te lijden </w:t>
      </w:r>
      <w:r w:rsidRPr="004129A7">
        <w:rPr>
          <w:rFonts w:ascii="HelveticaNeueLT Std" w:hAnsi="HelveticaNeueLT Std" w:cs="Arial"/>
          <w:color w:val="FFFFFF" w:themeColor="background1"/>
          <w:sz w:val="22"/>
          <w:szCs w:val="22"/>
          <w:u w:val="none"/>
          <w:shd w:val="clear" w:color="auto" w:fill="009DE3"/>
          <w:lang w:val="nl-NL"/>
        </w:rPr>
        <w:br/>
        <w:t xml:space="preserve">op het werk als gevolg van psychosociale risico’s, waaronder inzonderheid geweld, </w:t>
      </w:r>
      <w:r w:rsidRPr="004129A7">
        <w:rPr>
          <w:rFonts w:ascii="HelveticaNeueLT Std" w:hAnsi="HelveticaNeueLT Std" w:cs="Arial"/>
          <w:color w:val="FFFFFF" w:themeColor="background1"/>
          <w:sz w:val="22"/>
          <w:szCs w:val="22"/>
          <w:u w:val="none"/>
          <w:shd w:val="clear" w:color="auto" w:fill="009DE3"/>
          <w:lang w:val="nl-NL"/>
        </w:rPr>
        <w:br/>
        <w:t>pesterijen en ongewenst seksueel gedrag op het werk</w:t>
      </w:r>
    </w:p>
    <w:p w14:paraId="2ABCC2EB" w14:textId="77777777" w:rsidR="00246162" w:rsidRPr="004129A7" w:rsidRDefault="00A7411A" w:rsidP="00C105E8">
      <w:pPr>
        <w:pStyle w:val="soustitrechiffres"/>
        <w:spacing w:before="360"/>
        <w:ind w:left="425" w:right="-6" w:hanging="425"/>
        <w:rPr>
          <w:rFonts w:ascii="HelveticaNeueLT Std Med" w:hAnsi="HelveticaNeueLT Std Med"/>
          <w:color w:val="365F91" w:themeColor="accent1" w:themeShade="BF"/>
          <w:lang w:val="nl-NL"/>
        </w:rPr>
      </w:pPr>
      <w:r w:rsidRPr="004129A7">
        <w:rPr>
          <w:rFonts w:ascii="HelveticaNeueLT Std Med" w:hAnsi="HelveticaNeueLT Std Med"/>
          <w:color w:val="365F91" w:themeColor="accent1" w:themeShade="BF"/>
          <w:lang w:val="nl-NL"/>
        </w:rPr>
        <w:t xml:space="preserve">ALGEMENE BEPALINGEN </w:t>
      </w:r>
    </w:p>
    <w:p w14:paraId="268E8525" w14:textId="6AA96B12" w:rsidR="00A7411A" w:rsidRPr="004129A7" w:rsidRDefault="007A7A3B" w:rsidP="007A7A3B">
      <w:pPr>
        <w:pStyle w:val="Voettekst"/>
        <w:spacing w:after="120" w:line="280" w:lineRule="atLeast"/>
        <w:rPr>
          <w:rFonts w:cs="Arial"/>
          <w:szCs w:val="20"/>
        </w:rPr>
      </w:pPr>
      <w:r w:rsidRPr="004129A7">
        <w:rPr>
          <w:rFonts w:cs="Arial"/>
          <w:szCs w:val="20"/>
        </w:rPr>
        <w:t>Krachtens de wet welzijn o</w:t>
      </w:r>
      <w:permStart w:id="627001642" w:edGrp="everyone"/>
      <w:permEnd w:id="627001642"/>
      <w:r w:rsidRPr="004129A7">
        <w:rPr>
          <w:rFonts w:cs="Arial"/>
          <w:szCs w:val="20"/>
        </w:rPr>
        <w:t>p het werk van 4 augustus 1996, aangevuld door de wet van 28 februari 2014 en gewijzigd bij de wet van de 7 april 2023, alsook aan de principes bepaald in titel 3 van boek I van de codex over het welzijn op het werk gewijzigd bij de het koninklijk besluit van 1 mei 2023:</w:t>
      </w:r>
    </w:p>
    <w:p w14:paraId="39075AB7" w14:textId="116F3279" w:rsidR="007A7A3B" w:rsidRPr="004129A7" w:rsidRDefault="007A7A3B" w:rsidP="007A7A3B">
      <w:pPr>
        <w:pStyle w:val="Voettekst"/>
        <w:numPr>
          <w:ilvl w:val="0"/>
          <w:numId w:val="18"/>
        </w:numPr>
        <w:spacing w:after="120" w:line="280" w:lineRule="atLeast"/>
        <w:ind w:left="567"/>
        <w:rPr>
          <w:rFonts w:cs="Arial"/>
          <w:szCs w:val="20"/>
        </w:rPr>
      </w:pPr>
      <w:r w:rsidRPr="004129A7">
        <w:rPr>
          <w:rFonts w:cs="Arial"/>
          <w:szCs w:val="20"/>
        </w:rPr>
        <w:t xml:space="preserve">De werkgever neemt de gepaste maatregelen om een einde te stellen aan de schade die voortvloeit uit de psychosociale risico’s op het werk, waaronder stress, burn-out, conflicten en geweld, pesterijen of ongewenst seksueel gedrag op het werk. </w:t>
      </w:r>
    </w:p>
    <w:p w14:paraId="6A2FEFB3" w14:textId="71F010E3" w:rsidR="007A7A3B" w:rsidRPr="004129A7" w:rsidRDefault="007A7A3B" w:rsidP="007A7A3B">
      <w:pPr>
        <w:pStyle w:val="Voettekst"/>
        <w:numPr>
          <w:ilvl w:val="0"/>
          <w:numId w:val="18"/>
        </w:numPr>
        <w:spacing w:after="120" w:line="280" w:lineRule="atLeast"/>
        <w:ind w:left="567"/>
        <w:rPr>
          <w:rFonts w:cs="Arial"/>
          <w:szCs w:val="20"/>
        </w:rPr>
      </w:pPr>
      <w:r w:rsidRPr="004129A7">
        <w:rPr>
          <w:rFonts w:cs="Arial"/>
          <w:szCs w:val="20"/>
        </w:rPr>
        <w:t xml:space="preserve">De werknemers dragen op een positieve manier bij tot het preventiebeleid dat wordt aangewend in het kader van de psychosociale risico’s op het werk. </w:t>
      </w:r>
    </w:p>
    <w:p w14:paraId="449692C4" w14:textId="7BB8F847" w:rsidR="00246162" w:rsidRPr="004129A7" w:rsidRDefault="007A7A3B" w:rsidP="007A7A3B">
      <w:pPr>
        <w:pStyle w:val="Voettekst"/>
        <w:numPr>
          <w:ilvl w:val="0"/>
          <w:numId w:val="18"/>
        </w:numPr>
        <w:spacing w:line="280" w:lineRule="atLeast"/>
        <w:ind w:left="567"/>
        <w:rPr>
          <w:rFonts w:cs="Arial"/>
          <w:szCs w:val="20"/>
        </w:rPr>
      </w:pPr>
      <w:r w:rsidRPr="004129A7">
        <w:rPr>
          <w:rFonts w:cs="Arial"/>
          <w:szCs w:val="20"/>
        </w:rPr>
        <w:t>De werkgevers, de leden van de hiërarchische lijn en de werknemers zijn ertoe gehouden zich te onthouden van iedere daad van geweld, pesterijen of van ongewenst seksueel gedrag op het werk.</w:t>
      </w:r>
      <w:r w:rsidR="00A7411A" w:rsidRPr="004129A7">
        <w:rPr>
          <w:rFonts w:cs="Arial"/>
          <w:szCs w:val="20"/>
        </w:rPr>
        <w:t xml:space="preserve"> </w:t>
      </w:r>
    </w:p>
    <w:p w14:paraId="5F893720" w14:textId="77777777" w:rsidR="00A7411A" w:rsidRPr="004129A7" w:rsidRDefault="00A7411A" w:rsidP="007A7A3B">
      <w:pPr>
        <w:pStyle w:val="soustitrechiffres"/>
        <w:ind w:left="426" w:hanging="426"/>
        <w:rPr>
          <w:rFonts w:ascii="HelveticaNeueLT Std Med" w:hAnsi="HelveticaNeueLT Std Med"/>
          <w:color w:val="365F91" w:themeColor="accent1" w:themeShade="BF"/>
          <w:lang w:val="nl-NL"/>
        </w:rPr>
      </w:pPr>
      <w:r w:rsidRPr="004129A7">
        <w:rPr>
          <w:rFonts w:ascii="HelveticaNeueLT Std Med" w:hAnsi="HelveticaNeueLT Std Med"/>
          <w:color w:val="365F91" w:themeColor="accent1" w:themeShade="BF"/>
          <w:lang w:val="nl-NL"/>
        </w:rPr>
        <w:t>DEFINITIE</w:t>
      </w:r>
      <w:r w:rsidR="00246162" w:rsidRPr="004129A7">
        <w:rPr>
          <w:rFonts w:ascii="HelveticaNeueLT Std Med" w:hAnsi="HelveticaNeueLT Std Med"/>
          <w:color w:val="365F91" w:themeColor="accent1" w:themeShade="BF"/>
          <w:lang w:val="nl-NL"/>
        </w:rPr>
        <w:t>S</w:t>
      </w:r>
    </w:p>
    <w:p w14:paraId="5F071AD1" w14:textId="77777777" w:rsidR="007A7A3B" w:rsidRPr="004129A7" w:rsidRDefault="007A7A3B" w:rsidP="007A7A3B">
      <w:pPr>
        <w:spacing w:after="120" w:line="280" w:lineRule="atLeast"/>
      </w:pPr>
      <w:r w:rsidRPr="004129A7">
        <w:t xml:space="preserve">Onder </w:t>
      </w:r>
      <w:r w:rsidRPr="004129A7">
        <w:rPr>
          <w:b/>
          <w:bCs/>
        </w:rPr>
        <w:t>psychosociale risico’s</w:t>
      </w:r>
      <w:r w:rsidRPr="004129A7">
        <w:t xml:space="preserve"> wordt verstaan de kans dat één of meerdere werknemers psychische schade ondervinden die al dan niet kan gepaard gaan met lichamelijke schade, ten gevolge van de blootstelling aan de elementen van de arbeidsorganisatie, de arbeidsinhoud, de arbeidsvoorwaarden, de arbeidsomstandigheden en de interpersoonlijke relaties op het werk, waarop de werkgever een impact heeft en die objectief een gevaar inhouden. </w:t>
      </w:r>
    </w:p>
    <w:p w14:paraId="2E9CB2BF" w14:textId="77777777" w:rsidR="007A7A3B" w:rsidRPr="004129A7" w:rsidRDefault="007A7A3B" w:rsidP="007A7A3B">
      <w:pPr>
        <w:spacing w:after="120" w:line="280" w:lineRule="atLeast"/>
      </w:pPr>
      <w:r w:rsidRPr="004129A7">
        <w:t xml:space="preserve">Onder </w:t>
      </w:r>
      <w:r w:rsidRPr="004129A7">
        <w:rPr>
          <w:b/>
          <w:bCs/>
        </w:rPr>
        <w:t>geweld op het werk</w:t>
      </w:r>
      <w:r w:rsidRPr="004129A7">
        <w:t xml:space="preserve"> wordt verstaan elke feitelijkheid waarbij de persoon, psychisch of fysiek wordt bedreigd of aangevallen bij de uitvoering van het werk. </w:t>
      </w:r>
    </w:p>
    <w:p w14:paraId="4C8215AA" w14:textId="77777777" w:rsidR="007A7A3B" w:rsidRPr="004129A7" w:rsidRDefault="007A7A3B" w:rsidP="007A7A3B">
      <w:pPr>
        <w:spacing w:after="120" w:line="280" w:lineRule="atLeast"/>
      </w:pPr>
      <w:r w:rsidRPr="004129A7">
        <w:t xml:space="preserve">Onder </w:t>
      </w:r>
      <w:r w:rsidRPr="004129A7">
        <w:rPr>
          <w:b/>
          <w:bCs/>
        </w:rPr>
        <w:t>pesterijen op het werk</w:t>
      </w:r>
      <w:r w:rsidRPr="004129A7">
        <w:t xml:space="preserve"> wordt verstaan een onrechtmatig geheel van meerdere gelijkaardige of uiteenlopende gedragingen, buiten of binnen de onderneming of instelling, die plaats hebben gedurende een bepaalde tijd, die tot doel of gevolg hebben dat de persoonlijkheid, de waardigheid of de fysieke of psychische integriteit van een persoon bij de uitvoering van zijn werk wordt aangetast, dat zijn betrekking in gevaar wordt gebracht of dat een bedreigende, vijandige, beledigende, vernederende of kwetsende omgeving wordt gecreëerd en die zich inzonderheid uiten in woorden, bedreigingen, handelingen, gebaren of eenzijdige geschriften. </w:t>
      </w:r>
    </w:p>
    <w:p w14:paraId="3585F127" w14:textId="77777777" w:rsidR="007A7A3B" w:rsidRPr="004129A7" w:rsidRDefault="007A7A3B" w:rsidP="007A7A3B">
      <w:pPr>
        <w:spacing w:after="120" w:line="280" w:lineRule="atLeast"/>
      </w:pPr>
      <w:r w:rsidRPr="004129A7">
        <w:rPr>
          <w:i/>
          <w:iCs/>
        </w:rPr>
        <w:t>Geweld en pesterijen op het werk</w:t>
      </w:r>
      <w:r w:rsidRPr="004129A7">
        <w:t xml:space="preserve"> kunnen gebaseerd zijn op een discriminatiegrond (zoals nationale of etnische afstamming, geslacht, handicap, leeftijd, huidige of toekomstige gezondheidstoestand, seksuele geaardheid, …). </w:t>
      </w:r>
    </w:p>
    <w:p w14:paraId="7547188C" w14:textId="3210E0A7" w:rsidR="00246162" w:rsidRPr="004129A7" w:rsidRDefault="007A7A3B" w:rsidP="005D445F">
      <w:pPr>
        <w:spacing w:line="280" w:lineRule="atLeast"/>
      </w:pPr>
      <w:r w:rsidRPr="004129A7">
        <w:t xml:space="preserve">Onder </w:t>
      </w:r>
      <w:r w:rsidRPr="004129A7">
        <w:rPr>
          <w:b/>
          <w:bCs/>
        </w:rPr>
        <w:t xml:space="preserve">ongewenst seksueel gedrag </w:t>
      </w:r>
      <w:r w:rsidRPr="004129A7">
        <w:t>wordt verstaan elke vorm van ongewenst verbaal, non-verbaal of fysiek gedrag met een seksuele connotatie dat als doel of gevolg heeft dat de waardigheid van een persoon wordt aangetast, in het bijzonder wanneer een bedreigende, vijandige, beledigende, vernederende of kwetsende omgeving wordt gecreëerd.</w:t>
      </w:r>
      <w:r w:rsidR="00A7411A" w:rsidRPr="004129A7">
        <w:rPr>
          <w:rFonts w:eastAsia="Times New Roman" w:cs="Arial"/>
          <w:szCs w:val="20"/>
        </w:rPr>
        <w:t xml:space="preserve"> </w:t>
      </w:r>
    </w:p>
    <w:p w14:paraId="0DB1BC33" w14:textId="77777777" w:rsidR="00C105E8" w:rsidRPr="004129A7" w:rsidRDefault="00C105E8">
      <w:pPr>
        <w:spacing w:before="0" w:after="0"/>
        <w:jc w:val="left"/>
        <w:rPr>
          <w:rFonts w:ascii="HelveticaNeueLT Std Med" w:hAnsi="HelveticaNeueLT Std Med"/>
          <w:b/>
          <w:color w:val="365F91" w:themeColor="accent1" w:themeShade="BF"/>
          <w:sz w:val="28"/>
          <w:szCs w:val="28"/>
        </w:rPr>
      </w:pPr>
      <w:r w:rsidRPr="004129A7">
        <w:rPr>
          <w:rFonts w:ascii="HelveticaNeueLT Std Med" w:hAnsi="HelveticaNeueLT Std Med"/>
          <w:color w:val="365F91" w:themeColor="accent1" w:themeShade="BF"/>
        </w:rPr>
        <w:br w:type="page"/>
      </w:r>
    </w:p>
    <w:p w14:paraId="5232998D" w14:textId="33458951" w:rsidR="007A7A3B" w:rsidRPr="004129A7" w:rsidRDefault="007A7A3B" w:rsidP="007A7A3B">
      <w:pPr>
        <w:pStyle w:val="soustitrechiffres"/>
        <w:ind w:left="426" w:hanging="426"/>
        <w:rPr>
          <w:rFonts w:ascii="HelveticaNeueLT Std Med" w:hAnsi="HelveticaNeueLT Std Med"/>
          <w:color w:val="365F91" w:themeColor="accent1" w:themeShade="BF"/>
          <w:lang w:val="nl-NL"/>
        </w:rPr>
      </w:pPr>
      <w:r w:rsidRPr="004129A7">
        <w:rPr>
          <w:rFonts w:ascii="HelveticaNeueLT Std Med" w:hAnsi="HelveticaNeueLT Std Med"/>
          <w:color w:val="365F91" w:themeColor="accent1" w:themeShade="BF"/>
          <w:lang w:val="nl-NL"/>
        </w:rPr>
        <w:lastRenderedPageBreak/>
        <w:t xml:space="preserve">SPECIFIEKE TUSSENKOMENDE PARTIJE </w:t>
      </w:r>
    </w:p>
    <w:p w14:paraId="152B5362" w14:textId="03C591B2" w:rsidR="007A7A3B" w:rsidRPr="004129A7" w:rsidRDefault="007A7A3B" w:rsidP="007A7A3B">
      <w:pPr>
        <w:spacing w:after="120" w:line="280" w:lineRule="atLeast"/>
      </w:pPr>
      <w:r w:rsidRPr="004129A7">
        <w:t xml:space="preserve">De werknemer die meent psychische schade, die kan gepaard gaan met lichamelijke schade, te ondervinden ten gevolge van psychosociale risico’s op het werk, waaronder stress, geweld, pesterijen of ongewenst seksueel gedrag op het werk, kan zich wenden tot: </w:t>
      </w:r>
    </w:p>
    <w:p w14:paraId="60F8D1B8" w14:textId="77777777" w:rsidR="007A7A3B" w:rsidRPr="004129A7" w:rsidRDefault="007A7A3B" w:rsidP="007A7A3B">
      <w:pPr>
        <w:pStyle w:val="Lijstalinea"/>
        <w:numPr>
          <w:ilvl w:val="0"/>
          <w:numId w:val="19"/>
        </w:numPr>
        <w:spacing w:before="0" w:after="160" w:line="280" w:lineRule="atLeast"/>
      </w:pPr>
      <w:r w:rsidRPr="004129A7">
        <w:t>de werkgever;</w:t>
      </w:r>
    </w:p>
    <w:p w14:paraId="4492782E" w14:textId="77777777" w:rsidR="007A7A3B" w:rsidRPr="004129A7" w:rsidRDefault="007A7A3B" w:rsidP="007A7A3B">
      <w:pPr>
        <w:pStyle w:val="Lijstalinea"/>
        <w:numPr>
          <w:ilvl w:val="0"/>
          <w:numId w:val="19"/>
        </w:numPr>
        <w:spacing w:before="0" w:after="160" w:line="280" w:lineRule="atLeast"/>
      </w:pPr>
      <w:r w:rsidRPr="004129A7">
        <w:t>een lid van de hiërarchische lijn;</w:t>
      </w:r>
    </w:p>
    <w:p w14:paraId="42194B9C" w14:textId="77777777" w:rsidR="007A7A3B" w:rsidRPr="004129A7" w:rsidRDefault="007A7A3B" w:rsidP="007A7A3B">
      <w:pPr>
        <w:pStyle w:val="Lijstalinea"/>
        <w:numPr>
          <w:ilvl w:val="0"/>
          <w:numId w:val="19"/>
        </w:numPr>
        <w:spacing w:before="0" w:after="160" w:line="280" w:lineRule="atLeast"/>
      </w:pPr>
      <w:r w:rsidRPr="004129A7">
        <w:t>een lid van het Comité voor preventie en bescherming op het werk (in de privésector) of het basisoverlegcomite (in de publieke sector);</w:t>
      </w:r>
    </w:p>
    <w:p w14:paraId="5F7683C6" w14:textId="77777777" w:rsidR="007A7A3B" w:rsidRPr="004129A7" w:rsidRDefault="007A7A3B" w:rsidP="007A7A3B">
      <w:pPr>
        <w:pStyle w:val="Lijstalinea"/>
        <w:numPr>
          <w:ilvl w:val="0"/>
          <w:numId w:val="19"/>
        </w:numPr>
        <w:spacing w:before="0" w:after="160" w:line="280" w:lineRule="atLeast"/>
      </w:pPr>
      <w:r w:rsidRPr="004129A7">
        <w:t xml:space="preserve">een vakbondsafgevaardigde. </w:t>
      </w:r>
    </w:p>
    <w:p w14:paraId="60AA368B" w14:textId="4D72FADB" w:rsidR="007A7A3B" w:rsidRPr="004129A7" w:rsidRDefault="007A7A3B" w:rsidP="007A7A3B">
      <w:pPr>
        <w:spacing w:line="280" w:lineRule="atLeast"/>
      </w:pPr>
      <w:r w:rsidRPr="004129A7">
        <w:t>Hij kan ook een beroep doen op specifieke tussenkomende partijen om een interventie te vragen in het kader van de interne procedure:</w:t>
      </w:r>
    </w:p>
    <w:p w14:paraId="65450C87" w14:textId="4F0E8F4E" w:rsidR="007A7A3B" w:rsidRPr="004129A7" w:rsidRDefault="007A7A3B" w:rsidP="007A7A3B">
      <w:pPr>
        <w:pStyle w:val="Lijstalinea"/>
        <w:numPr>
          <w:ilvl w:val="1"/>
          <w:numId w:val="8"/>
        </w:numPr>
        <w:spacing w:after="240"/>
        <w:ind w:left="425" w:hanging="425"/>
        <w:contextualSpacing w:val="0"/>
        <w:rPr>
          <w:b/>
          <w:bCs/>
          <w:color w:val="009FE3"/>
        </w:rPr>
      </w:pPr>
      <w:r w:rsidRPr="004129A7">
        <w:rPr>
          <w:b/>
          <w:bCs/>
          <w:color w:val="009FE3"/>
        </w:rPr>
        <w:t>De (eventuele) vertrouwensperso(o)n(en):</w:t>
      </w:r>
    </w:p>
    <w:p w14:paraId="24FE9573" w14:textId="77777777" w:rsidR="007A7A3B" w:rsidRPr="004129A7" w:rsidRDefault="007A7A3B" w:rsidP="007A7A3B">
      <w:pPr>
        <w:shd w:val="clear" w:color="auto" w:fill="DBE5F1" w:themeFill="accent1" w:themeFillTint="33"/>
        <w:spacing w:after="0"/>
      </w:pPr>
      <w:permStart w:id="178483424" w:edGrp="everyone"/>
      <w:r w:rsidRPr="004129A7">
        <w:t xml:space="preserve">naam: </w:t>
      </w:r>
    </w:p>
    <w:p w14:paraId="55B820A9" w14:textId="77777777" w:rsidR="007A7A3B" w:rsidRPr="004129A7" w:rsidRDefault="007A7A3B" w:rsidP="007A7A3B">
      <w:pPr>
        <w:shd w:val="clear" w:color="auto" w:fill="DBE5F1" w:themeFill="accent1" w:themeFillTint="33"/>
        <w:spacing w:after="0"/>
      </w:pPr>
      <w:r w:rsidRPr="004129A7">
        <w:t xml:space="preserve">voornaam: </w:t>
      </w:r>
    </w:p>
    <w:p w14:paraId="13C9E2F7" w14:textId="77777777" w:rsidR="007A7A3B" w:rsidRPr="004129A7" w:rsidRDefault="007A7A3B" w:rsidP="007A7A3B">
      <w:pPr>
        <w:shd w:val="clear" w:color="auto" w:fill="DBE5F1" w:themeFill="accent1" w:themeFillTint="33"/>
        <w:spacing w:after="0"/>
      </w:pPr>
      <w:r w:rsidRPr="004129A7">
        <w:t xml:space="preserve">telefoonnummer: </w:t>
      </w:r>
    </w:p>
    <w:p w14:paraId="4314E2F7" w14:textId="77777777" w:rsidR="007A7A3B" w:rsidRPr="004129A7" w:rsidRDefault="007A7A3B" w:rsidP="007A7A3B">
      <w:pPr>
        <w:shd w:val="clear" w:color="auto" w:fill="DBE5F1" w:themeFill="accent1" w:themeFillTint="33"/>
        <w:spacing w:after="0"/>
      </w:pPr>
      <w:r w:rsidRPr="004129A7">
        <w:t xml:space="preserve">adres: </w:t>
      </w:r>
    </w:p>
    <w:p w14:paraId="1353F147" w14:textId="77777777" w:rsidR="007A7A3B" w:rsidRPr="004129A7" w:rsidRDefault="007A7A3B" w:rsidP="007A7A3B">
      <w:pPr>
        <w:shd w:val="clear" w:color="auto" w:fill="DBE5F1" w:themeFill="accent1" w:themeFillTint="33"/>
        <w:spacing w:after="0"/>
      </w:pPr>
      <w:r w:rsidRPr="004129A7">
        <w:t xml:space="preserve">mail: </w:t>
      </w:r>
    </w:p>
    <w:permEnd w:id="178483424"/>
    <w:p w14:paraId="165BF894" w14:textId="77777777" w:rsidR="007A7A3B" w:rsidRPr="004129A7" w:rsidRDefault="007A7A3B" w:rsidP="007A7A3B">
      <w:pPr>
        <w:spacing w:after="0"/>
        <w:ind w:left="425"/>
      </w:pPr>
    </w:p>
    <w:p w14:paraId="615BF9B0" w14:textId="677EF572" w:rsidR="007A7A3B" w:rsidRPr="004129A7" w:rsidRDefault="007A7A3B" w:rsidP="007A7A3B">
      <w:pPr>
        <w:pStyle w:val="Lijstalinea"/>
        <w:numPr>
          <w:ilvl w:val="1"/>
          <w:numId w:val="8"/>
        </w:numPr>
        <w:spacing w:after="240"/>
        <w:ind w:left="425" w:hanging="425"/>
        <w:contextualSpacing w:val="0"/>
        <w:rPr>
          <w:b/>
          <w:bCs/>
          <w:color w:val="00B0F0"/>
        </w:rPr>
      </w:pPr>
      <w:r w:rsidRPr="004129A7">
        <w:rPr>
          <w:b/>
          <w:bCs/>
          <w:color w:val="00B0F0"/>
        </w:rPr>
        <w:t>De preventieadviseur belast met de leiding van de interne dienst voor preventie en bescherming op het werk</w:t>
      </w:r>
    </w:p>
    <w:p w14:paraId="2086D06C" w14:textId="77777777" w:rsidR="007A7A3B" w:rsidRPr="004129A7" w:rsidRDefault="007A7A3B" w:rsidP="007A7A3B">
      <w:pPr>
        <w:spacing w:after="120" w:line="280" w:lineRule="atLeast"/>
      </w:pPr>
      <w:r w:rsidRPr="004129A7">
        <w:t xml:space="preserve">Wanneer er geen aangeduide vertrouwenspersoon is en de preventieadviseur psychosociale aspecten deel uitmaakt van de externe dienst voor preventie en bescherming op het werk, kan de werknemer een beroep doen op de preventieadviseur belast met de leiding van de interne dienst voor preventie en bescherming op het werk. Bij deze preventieadviseur kan men terecht voor een eerste onderhoud en het verkrijgen van informatie over de mogelijkheden tot interventie. </w:t>
      </w:r>
    </w:p>
    <w:p w14:paraId="6EF67FE5" w14:textId="77777777" w:rsidR="007A7A3B" w:rsidRPr="004129A7" w:rsidRDefault="007A7A3B" w:rsidP="007A7A3B">
      <w:pPr>
        <w:shd w:val="clear" w:color="auto" w:fill="DBE5F1" w:themeFill="accent1" w:themeFillTint="33"/>
        <w:spacing w:after="0"/>
      </w:pPr>
      <w:permStart w:id="857680822" w:edGrp="everyone"/>
      <w:r w:rsidRPr="004129A7">
        <w:t xml:space="preserve">naam: </w:t>
      </w:r>
    </w:p>
    <w:p w14:paraId="01956B08" w14:textId="77777777" w:rsidR="007A7A3B" w:rsidRPr="004129A7" w:rsidRDefault="007A7A3B" w:rsidP="007A7A3B">
      <w:pPr>
        <w:shd w:val="clear" w:color="auto" w:fill="DBE5F1" w:themeFill="accent1" w:themeFillTint="33"/>
        <w:spacing w:after="0"/>
      </w:pPr>
      <w:r w:rsidRPr="004129A7">
        <w:t xml:space="preserve">voornaam: </w:t>
      </w:r>
    </w:p>
    <w:p w14:paraId="5C37C8AD" w14:textId="77777777" w:rsidR="007A7A3B" w:rsidRPr="004129A7" w:rsidRDefault="007A7A3B" w:rsidP="007A7A3B">
      <w:pPr>
        <w:shd w:val="clear" w:color="auto" w:fill="DBE5F1" w:themeFill="accent1" w:themeFillTint="33"/>
        <w:spacing w:after="0"/>
      </w:pPr>
      <w:r w:rsidRPr="004129A7">
        <w:t xml:space="preserve">telefoonnummer: </w:t>
      </w:r>
    </w:p>
    <w:p w14:paraId="631A8C95" w14:textId="77777777" w:rsidR="007A7A3B" w:rsidRPr="004129A7" w:rsidRDefault="007A7A3B" w:rsidP="007A7A3B">
      <w:pPr>
        <w:shd w:val="clear" w:color="auto" w:fill="DBE5F1" w:themeFill="accent1" w:themeFillTint="33"/>
        <w:spacing w:after="0"/>
      </w:pPr>
      <w:r w:rsidRPr="004129A7">
        <w:t xml:space="preserve">adres: </w:t>
      </w:r>
    </w:p>
    <w:p w14:paraId="0C901F7A" w14:textId="77777777" w:rsidR="007A7A3B" w:rsidRPr="004129A7" w:rsidRDefault="007A7A3B" w:rsidP="007A7A3B">
      <w:pPr>
        <w:shd w:val="clear" w:color="auto" w:fill="DBE5F1" w:themeFill="accent1" w:themeFillTint="33"/>
        <w:spacing w:after="240"/>
      </w:pPr>
      <w:r w:rsidRPr="004129A7">
        <w:t xml:space="preserve">mail: </w:t>
      </w:r>
    </w:p>
    <w:permEnd w:id="857680822"/>
    <w:p w14:paraId="73412F36" w14:textId="43F5FFB0" w:rsidR="007A7A3B" w:rsidRPr="004129A7" w:rsidRDefault="007A7A3B" w:rsidP="00C105E8">
      <w:pPr>
        <w:pStyle w:val="Lijstalinea"/>
        <w:numPr>
          <w:ilvl w:val="1"/>
          <w:numId w:val="8"/>
        </w:numPr>
        <w:spacing w:after="240"/>
        <w:ind w:left="425" w:hanging="425"/>
        <w:contextualSpacing w:val="0"/>
        <w:rPr>
          <w:b/>
          <w:bCs/>
          <w:color w:val="009FE3"/>
        </w:rPr>
      </w:pPr>
      <w:r w:rsidRPr="004129A7">
        <w:rPr>
          <w:b/>
          <w:bCs/>
          <w:color w:val="009FE3"/>
        </w:rPr>
        <w:t>De preventieadviseur psychosociale aspecten</w:t>
      </w:r>
      <w:r w:rsidR="004129A7" w:rsidRPr="004129A7">
        <w:rPr>
          <w:b/>
          <w:bCs/>
          <w:color w:val="009FE3"/>
        </w:rPr>
        <w:t>:</w:t>
      </w:r>
      <w:r w:rsidRPr="004129A7">
        <w:rPr>
          <w:b/>
          <w:bCs/>
          <w:color w:val="009FE3"/>
        </w:rPr>
        <w:t xml:space="preserve"> </w:t>
      </w:r>
    </w:p>
    <w:p w14:paraId="26BD17A4" w14:textId="77777777" w:rsidR="007A7A3B" w:rsidRPr="004129A7" w:rsidRDefault="007A7A3B" w:rsidP="007A7A3B">
      <w:pPr>
        <w:shd w:val="clear" w:color="auto" w:fill="DBE5F1" w:themeFill="accent1" w:themeFillTint="33"/>
        <w:spacing w:after="0"/>
      </w:pPr>
      <w:permStart w:id="1702906767" w:edGrp="everyone"/>
      <w:r w:rsidRPr="004129A7">
        <w:t xml:space="preserve">naam: </w:t>
      </w:r>
    </w:p>
    <w:p w14:paraId="3F40AD25" w14:textId="77777777" w:rsidR="007A7A3B" w:rsidRPr="004129A7" w:rsidRDefault="007A7A3B" w:rsidP="007A7A3B">
      <w:pPr>
        <w:shd w:val="clear" w:color="auto" w:fill="DBE5F1" w:themeFill="accent1" w:themeFillTint="33"/>
        <w:spacing w:after="0"/>
      </w:pPr>
      <w:r w:rsidRPr="004129A7">
        <w:t xml:space="preserve">voornaam: </w:t>
      </w:r>
    </w:p>
    <w:p w14:paraId="2F3F319E" w14:textId="77777777" w:rsidR="007A7A3B" w:rsidRPr="004129A7" w:rsidRDefault="007A7A3B" w:rsidP="007A7A3B">
      <w:pPr>
        <w:shd w:val="clear" w:color="auto" w:fill="DBE5F1" w:themeFill="accent1" w:themeFillTint="33"/>
        <w:spacing w:after="0"/>
      </w:pPr>
      <w:r w:rsidRPr="004129A7">
        <w:t xml:space="preserve">telefoonnummer: </w:t>
      </w:r>
    </w:p>
    <w:p w14:paraId="265F57B0" w14:textId="77777777" w:rsidR="007A7A3B" w:rsidRPr="004129A7" w:rsidRDefault="007A7A3B" w:rsidP="007A7A3B">
      <w:pPr>
        <w:shd w:val="clear" w:color="auto" w:fill="DBE5F1" w:themeFill="accent1" w:themeFillTint="33"/>
        <w:spacing w:after="0"/>
      </w:pPr>
      <w:r w:rsidRPr="004129A7">
        <w:t xml:space="preserve">adres: </w:t>
      </w:r>
    </w:p>
    <w:p w14:paraId="32B3B3E2" w14:textId="77777777" w:rsidR="007A7A3B" w:rsidRPr="004129A7" w:rsidRDefault="007A7A3B" w:rsidP="007A7A3B">
      <w:pPr>
        <w:shd w:val="clear" w:color="auto" w:fill="DBE5F1" w:themeFill="accent1" w:themeFillTint="33"/>
        <w:spacing w:after="0"/>
      </w:pPr>
      <w:r w:rsidRPr="004129A7">
        <w:t xml:space="preserve">mail: </w:t>
      </w:r>
    </w:p>
    <w:p w14:paraId="3308C0BD" w14:textId="77777777" w:rsidR="007A7A3B" w:rsidRPr="004129A7" w:rsidRDefault="007A7A3B" w:rsidP="007A7A3B">
      <w:pPr>
        <w:shd w:val="clear" w:color="auto" w:fill="DBE5F1" w:themeFill="accent1" w:themeFillTint="33"/>
        <w:spacing w:after="120"/>
        <w:ind w:left="142"/>
      </w:pPr>
      <w:r w:rsidRPr="004129A7">
        <w:lastRenderedPageBreak/>
        <w:t xml:space="preserve">OF </w:t>
      </w:r>
    </w:p>
    <w:p w14:paraId="71D6F21E" w14:textId="05796DC5" w:rsidR="007A7A3B" w:rsidRPr="004129A7" w:rsidRDefault="007A7A3B" w:rsidP="007A7A3B">
      <w:pPr>
        <w:spacing w:after="0" w:line="280" w:lineRule="atLeast"/>
        <w:ind w:left="142"/>
      </w:pPr>
      <w:r w:rsidRPr="004129A7">
        <w:t>De externe dienst voor preventie en bescherming op het werk waartoe de preventieadviseur psychosociale aspecten behoort</w:t>
      </w:r>
      <w:r w:rsidR="004129A7" w:rsidRPr="004129A7">
        <w:t>:</w:t>
      </w:r>
    </w:p>
    <w:p w14:paraId="5E135279" w14:textId="039956F0" w:rsidR="007A7A3B" w:rsidRPr="004129A7" w:rsidRDefault="007A7A3B" w:rsidP="007A7A3B">
      <w:pPr>
        <w:shd w:val="clear" w:color="auto" w:fill="DBE5F1" w:themeFill="accent1" w:themeFillTint="33"/>
        <w:spacing w:after="0"/>
      </w:pPr>
      <w:r w:rsidRPr="004129A7">
        <w:t>naam</w:t>
      </w:r>
      <w:r w:rsidR="004129A7" w:rsidRPr="004129A7">
        <w:t>:</w:t>
      </w:r>
      <w:r w:rsidRPr="004129A7">
        <w:t xml:space="preserve"> </w:t>
      </w:r>
      <w:r w:rsidRPr="004129A7">
        <w:rPr>
          <w:color w:val="00B0F0"/>
        </w:rPr>
        <w:t>Cohezio</w:t>
      </w:r>
    </w:p>
    <w:p w14:paraId="264FC340" w14:textId="77777777" w:rsidR="007A7A3B" w:rsidRPr="004129A7" w:rsidRDefault="007A7A3B" w:rsidP="007A7A3B">
      <w:pPr>
        <w:shd w:val="clear" w:color="auto" w:fill="DBE5F1" w:themeFill="accent1" w:themeFillTint="33"/>
        <w:spacing w:after="0"/>
      </w:pPr>
      <w:r w:rsidRPr="004129A7">
        <w:t xml:space="preserve">telefoonnummer: </w:t>
      </w:r>
      <w:r w:rsidRPr="004129A7">
        <w:rPr>
          <w:color w:val="00B0F0"/>
        </w:rPr>
        <w:t>02/533.74.44 (van maandag tot vrijdag tijdens de kantooruren)</w:t>
      </w:r>
    </w:p>
    <w:p w14:paraId="5D02392D" w14:textId="675CEEA4" w:rsidR="007A7A3B" w:rsidRPr="00384825" w:rsidRDefault="007A7A3B" w:rsidP="007A7A3B">
      <w:pPr>
        <w:shd w:val="clear" w:color="auto" w:fill="DBE5F1" w:themeFill="accent1" w:themeFillTint="33"/>
        <w:spacing w:after="0"/>
        <w:rPr>
          <w:lang w:val="de-DE"/>
        </w:rPr>
      </w:pPr>
      <w:proofErr w:type="spellStart"/>
      <w:r w:rsidRPr="00384825">
        <w:rPr>
          <w:lang w:val="de-DE"/>
        </w:rPr>
        <w:t>adres</w:t>
      </w:r>
      <w:proofErr w:type="spellEnd"/>
      <w:r w:rsidR="004129A7" w:rsidRPr="00384825">
        <w:rPr>
          <w:lang w:val="de-DE"/>
        </w:rPr>
        <w:t>:</w:t>
      </w:r>
      <w:r w:rsidRPr="00384825">
        <w:rPr>
          <w:lang w:val="de-DE"/>
        </w:rPr>
        <w:t xml:space="preserve"> </w:t>
      </w:r>
      <w:proofErr w:type="spellStart"/>
      <w:r w:rsidRPr="00384825">
        <w:rPr>
          <w:color w:val="00B0F0"/>
          <w:lang w:val="de-DE"/>
        </w:rPr>
        <w:t>Bischoffsheimlaan</w:t>
      </w:r>
      <w:proofErr w:type="spellEnd"/>
      <w:r w:rsidRPr="00384825">
        <w:rPr>
          <w:color w:val="00B0F0"/>
          <w:lang w:val="de-DE"/>
        </w:rPr>
        <w:t xml:space="preserve"> 1-8  1000 Bruxelles</w:t>
      </w:r>
    </w:p>
    <w:p w14:paraId="395865C4" w14:textId="61642E6C" w:rsidR="007A7A3B" w:rsidRPr="00384825" w:rsidRDefault="007A7A3B" w:rsidP="00C25F38">
      <w:pPr>
        <w:shd w:val="clear" w:color="auto" w:fill="DBE5F1" w:themeFill="accent1" w:themeFillTint="33"/>
        <w:rPr>
          <w:lang w:val="de-DE"/>
        </w:rPr>
      </w:pPr>
      <w:r w:rsidRPr="00384825">
        <w:rPr>
          <w:lang w:val="de-DE"/>
        </w:rPr>
        <w:t>mail</w:t>
      </w:r>
      <w:r w:rsidR="004129A7" w:rsidRPr="00384825">
        <w:rPr>
          <w:lang w:val="de-DE"/>
        </w:rPr>
        <w:t>:</w:t>
      </w:r>
      <w:r w:rsidRPr="00384825">
        <w:rPr>
          <w:lang w:val="de-DE"/>
        </w:rPr>
        <w:t xml:space="preserve"> </w:t>
      </w:r>
      <w:r w:rsidRPr="00384825">
        <w:rPr>
          <w:color w:val="00B0F0"/>
          <w:lang w:val="de-DE"/>
        </w:rPr>
        <w:t>fos@cohezio.be</w:t>
      </w:r>
    </w:p>
    <w:permEnd w:id="1702906767"/>
    <w:p w14:paraId="4385A1AE" w14:textId="6278DFE7" w:rsidR="00246162" w:rsidRPr="004129A7" w:rsidRDefault="00A7411A" w:rsidP="007A7A3B">
      <w:pPr>
        <w:pStyle w:val="soustitrechiffres"/>
        <w:ind w:left="426" w:hanging="426"/>
        <w:rPr>
          <w:color w:val="365F91" w:themeColor="accent1" w:themeShade="BF"/>
          <w:lang w:val="nl-NL"/>
        </w:rPr>
      </w:pPr>
      <w:r w:rsidRPr="004129A7">
        <w:rPr>
          <w:color w:val="365F91" w:themeColor="accent1" w:themeShade="BF"/>
          <w:lang w:val="nl-NL"/>
        </w:rPr>
        <w:t>PROCE</w:t>
      </w:r>
      <w:r w:rsidR="00246162" w:rsidRPr="004129A7">
        <w:rPr>
          <w:color w:val="365F91" w:themeColor="accent1" w:themeShade="BF"/>
          <w:lang w:val="nl-NL"/>
        </w:rPr>
        <w:t>DURES</w:t>
      </w:r>
    </w:p>
    <w:p w14:paraId="05114AA8" w14:textId="77777777" w:rsidR="00C25F38" w:rsidRPr="004129A7" w:rsidRDefault="00C25F38" w:rsidP="00C25F38">
      <w:pPr>
        <w:pStyle w:val="Lijstalinea"/>
        <w:numPr>
          <w:ilvl w:val="0"/>
          <w:numId w:val="4"/>
        </w:numPr>
        <w:spacing w:before="0" w:after="0" w:line="280" w:lineRule="atLeast"/>
        <w:contextualSpacing w:val="0"/>
        <w:rPr>
          <w:rStyle w:val="Subtielebenadrukking"/>
          <w:b/>
          <w:vanish/>
          <w:color w:val="009FE3"/>
        </w:rPr>
      </w:pPr>
    </w:p>
    <w:p w14:paraId="0A4C72EE" w14:textId="77777777" w:rsidR="00C25F38" w:rsidRPr="004129A7" w:rsidRDefault="00C25F38" w:rsidP="00C25F38">
      <w:pPr>
        <w:pStyle w:val="Lijstalinea"/>
        <w:numPr>
          <w:ilvl w:val="0"/>
          <w:numId w:val="4"/>
        </w:numPr>
        <w:spacing w:before="0" w:after="0" w:line="280" w:lineRule="atLeast"/>
        <w:contextualSpacing w:val="0"/>
        <w:rPr>
          <w:rStyle w:val="Subtielebenadrukking"/>
          <w:b/>
          <w:vanish/>
          <w:color w:val="009FE3"/>
        </w:rPr>
      </w:pPr>
    </w:p>
    <w:p w14:paraId="78985C8F" w14:textId="5267B418" w:rsidR="00A7411A" w:rsidRPr="004129A7" w:rsidRDefault="00C25F38" w:rsidP="00C105E8">
      <w:pPr>
        <w:numPr>
          <w:ilvl w:val="1"/>
          <w:numId w:val="4"/>
        </w:numPr>
        <w:tabs>
          <w:tab w:val="num" w:pos="1214"/>
        </w:tabs>
        <w:spacing w:after="240"/>
        <w:ind w:left="425" w:hanging="425"/>
        <w:rPr>
          <w:b/>
          <w:i/>
          <w:iCs/>
          <w:color w:val="009FE3"/>
        </w:rPr>
      </w:pPr>
      <w:r w:rsidRPr="004129A7">
        <w:rPr>
          <w:rStyle w:val="Subtielebenadrukking"/>
          <w:b/>
          <w:i w:val="0"/>
          <w:iCs w:val="0"/>
          <w:color w:val="009FE3"/>
        </w:rPr>
        <w:t xml:space="preserve">Verloop </w:t>
      </w:r>
      <w:r w:rsidR="00A7411A" w:rsidRPr="004129A7">
        <w:rPr>
          <w:rStyle w:val="Subtielebenadrukking"/>
          <w:b/>
          <w:i w:val="0"/>
          <w:iCs w:val="0"/>
          <w:color w:val="009FE3"/>
        </w:rPr>
        <w:t xml:space="preserve"> </w:t>
      </w:r>
    </w:p>
    <w:p w14:paraId="5E9E2D8E" w14:textId="77777777" w:rsidR="00C25F38" w:rsidRPr="004129A7" w:rsidRDefault="00C25F38" w:rsidP="00C25F38">
      <w:pPr>
        <w:pStyle w:val="Plattetekst3"/>
        <w:spacing w:line="280" w:lineRule="atLeast"/>
        <w:rPr>
          <w:rFonts w:ascii="HelveticaNeueLT Std" w:eastAsiaTheme="minorEastAsia" w:hAnsi="HelveticaNeueLT Std" w:cstheme="minorBidi"/>
          <w:lang w:val="nl-NL" w:eastAsia="fr-FR"/>
        </w:rPr>
      </w:pPr>
      <w:r w:rsidRPr="004129A7">
        <w:rPr>
          <w:rFonts w:ascii="HelveticaNeueLT Std" w:eastAsiaTheme="minorEastAsia" w:hAnsi="HelveticaNeueLT Std" w:cstheme="minorBidi"/>
          <w:lang w:val="nl-NL" w:eastAsia="fr-FR"/>
        </w:rPr>
        <w:t xml:space="preserve">De vertrouwenspersoon (of bij gebrek de preventieadviseur belast met de leiding van de interne dienst voor preventie en bescherming op het werk) of de preventieadviseur psychosociale aspecten ontvangen, luisteren naar en lichten de werknemers in over de mogelijkheden tot interventie. </w:t>
      </w:r>
    </w:p>
    <w:p w14:paraId="754698B1" w14:textId="77777777" w:rsidR="00C25F38" w:rsidRPr="004129A7" w:rsidRDefault="00C25F38" w:rsidP="00C25F38">
      <w:pPr>
        <w:pStyle w:val="Plattetekst3"/>
        <w:spacing w:line="280" w:lineRule="atLeast"/>
        <w:rPr>
          <w:rFonts w:ascii="HelveticaNeueLT Std" w:eastAsiaTheme="minorEastAsia" w:hAnsi="HelveticaNeueLT Std" w:cstheme="minorBidi"/>
          <w:lang w:val="nl-NL" w:eastAsia="fr-FR"/>
        </w:rPr>
      </w:pPr>
    </w:p>
    <w:p w14:paraId="305CC506" w14:textId="77777777" w:rsidR="00C25F38" w:rsidRPr="004129A7" w:rsidRDefault="00C25F38" w:rsidP="00C25F38">
      <w:pPr>
        <w:pStyle w:val="Plattetekst3"/>
        <w:spacing w:line="280" w:lineRule="atLeast"/>
        <w:rPr>
          <w:rFonts w:ascii="HelveticaNeueLT Std" w:eastAsiaTheme="minorEastAsia" w:hAnsi="HelveticaNeueLT Std" w:cstheme="minorBidi"/>
          <w:lang w:val="nl-NL" w:eastAsia="fr-FR"/>
        </w:rPr>
      </w:pPr>
      <w:r w:rsidRPr="004129A7">
        <w:rPr>
          <w:rFonts w:ascii="HelveticaNeueLT Std" w:eastAsiaTheme="minorEastAsia" w:hAnsi="HelveticaNeueLT Std" w:cstheme="minorBidi"/>
          <w:lang w:val="nl-NL" w:eastAsia="fr-FR"/>
        </w:rPr>
        <w:t xml:space="preserve">Nadat hij de nodige informatie heeft ontvangen, kiest de werknemer welk type interventie hij wenst te gebruiken. </w:t>
      </w:r>
    </w:p>
    <w:p w14:paraId="71FF416E" w14:textId="77777777" w:rsidR="00C25F38" w:rsidRPr="004129A7" w:rsidRDefault="00C25F38" w:rsidP="00C25F38">
      <w:pPr>
        <w:pStyle w:val="Plattetekst3"/>
        <w:spacing w:line="280" w:lineRule="atLeast"/>
        <w:rPr>
          <w:rFonts w:ascii="HelveticaNeueLT Std" w:eastAsiaTheme="minorEastAsia" w:hAnsi="HelveticaNeueLT Std" w:cstheme="minorBidi"/>
          <w:lang w:val="nl-NL" w:eastAsia="fr-FR"/>
        </w:rPr>
      </w:pPr>
    </w:p>
    <w:p w14:paraId="7715D118" w14:textId="04EEBDCD" w:rsidR="00A7411A" w:rsidRPr="004129A7" w:rsidRDefault="00C25F38" w:rsidP="00C25F38">
      <w:pPr>
        <w:pStyle w:val="Plattetekst3"/>
        <w:spacing w:line="280" w:lineRule="atLeast"/>
        <w:rPr>
          <w:rFonts w:ascii="HelveticaNeueLT Std" w:hAnsi="HelveticaNeueLT Std"/>
          <w:lang w:val="nl-NL"/>
        </w:rPr>
      </w:pPr>
      <w:r w:rsidRPr="004129A7">
        <w:rPr>
          <w:rFonts w:ascii="HelveticaNeueLT Std" w:eastAsiaTheme="minorEastAsia" w:hAnsi="HelveticaNeueLT Std" w:cstheme="minorBidi"/>
          <w:lang w:val="nl-NL" w:eastAsia="fr-FR"/>
        </w:rPr>
        <w:t>De mogelijkheden tot interventie zijn de volgende</w:t>
      </w:r>
      <w:r w:rsidR="004129A7" w:rsidRPr="004129A7">
        <w:rPr>
          <w:rFonts w:ascii="HelveticaNeueLT Std" w:eastAsiaTheme="minorEastAsia" w:hAnsi="HelveticaNeueLT Std" w:cstheme="minorBidi"/>
          <w:lang w:val="nl-NL" w:eastAsia="fr-FR"/>
        </w:rPr>
        <w:t>:</w:t>
      </w:r>
    </w:p>
    <w:p w14:paraId="1B0383AD" w14:textId="77777777" w:rsidR="00A7411A" w:rsidRPr="004129A7" w:rsidRDefault="00A7411A" w:rsidP="00A7411A">
      <w:pPr>
        <w:pStyle w:val="Plattetekst3"/>
        <w:spacing w:line="280" w:lineRule="atLeast"/>
        <w:rPr>
          <w:rFonts w:ascii="HelveticaNeueLT Std" w:hAnsi="HelveticaNeueLT Std"/>
          <w:lang w:val="nl-NL"/>
        </w:rPr>
      </w:pPr>
    </w:p>
    <w:p w14:paraId="469D15BE" w14:textId="77777777" w:rsidR="005B3EB6" w:rsidRPr="004129A7" w:rsidRDefault="005B3EB6" w:rsidP="005B3EB6">
      <w:pPr>
        <w:pStyle w:val="Lijstalinea"/>
        <w:numPr>
          <w:ilvl w:val="0"/>
          <w:numId w:val="11"/>
        </w:numPr>
        <w:spacing w:before="0" w:after="240" w:line="280" w:lineRule="atLeast"/>
        <w:contextualSpacing w:val="0"/>
        <w:rPr>
          <w:rFonts w:eastAsia="Times New Roman" w:cs="Arial"/>
          <w:b/>
          <w:bCs/>
          <w:vanish/>
          <w:lang w:eastAsia="en-US"/>
        </w:rPr>
      </w:pPr>
    </w:p>
    <w:p w14:paraId="303336F5" w14:textId="77777777" w:rsidR="005B3EB6" w:rsidRPr="004129A7" w:rsidRDefault="005B3EB6" w:rsidP="005B3EB6">
      <w:pPr>
        <w:pStyle w:val="Lijstalinea"/>
        <w:numPr>
          <w:ilvl w:val="0"/>
          <w:numId w:val="11"/>
        </w:numPr>
        <w:spacing w:before="0" w:after="240" w:line="280" w:lineRule="atLeast"/>
        <w:contextualSpacing w:val="0"/>
        <w:rPr>
          <w:rFonts w:eastAsia="Times New Roman" w:cs="Arial"/>
          <w:b/>
          <w:bCs/>
          <w:vanish/>
          <w:lang w:eastAsia="en-US"/>
        </w:rPr>
      </w:pPr>
    </w:p>
    <w:p w14:paraId="4890A6EB" w14:textId="77777777" w:rsidR="005B3EB6" w:rsidRPr="004129A7" w:rsidRDefault="005B3EB6" w:rsidP="005B3EB6">
      <w:pPr>
        <w:pStyle w:val="Lijstalinea"/>
        <w:numPr>
          <w:ilvl w:val="1"/>
          <w:numId w:val="11"/>
        </w:numPr>
        <w:spacing w:before="0" w:after="240" w:line="280" w:lineRule="atLeast"/>
        <w:contextualSpacing w:val="0"/>
        <w:rPr>
          <w:rFonts w:eastAsia="Times New Roman" w:cs="Arial"/>
          <w:b/>
          <w:bCs/>
          <w:vanish/>
          <w:lang w:eastAsia="en-US"/>
        </w:rPr>
      </w:pPr>
    </w:p>
    <w:p w14:paraId="70DF445C" w14:textId="37D02E65" w:rsidR="00A7411A" w:rsidRPr="004129A7" w:rsidRDefault="00A7411A" w:rsidP="005B3EB6">
      <w:pPr>
        <w:pStyle w:val="Plattetekst3"/>
        <w:numPr>
          <w:ilvl w:val="2"/>
          <w:numId w:val="11"/>
        </w:numPr>
        <w:tabs>
          <w:tab w:val="num" w:pos="1537"/>
        </w:tabs>
        <w:spacing w:after="240" w:line="280" w:lineRule="atLeast"/>
        <w:ind w:left="1077"/>
        <w:rPr>
          <w:rFonts w:ascii="HelveticaNeueLT Std" w:hAnsi="HelveticaNeueLT Std"/>
          <w:b/>
          <w:bCs/>
          <w:lang w:val="nl-NL"/>
        </w:rPr>
      </w:pPr>
      <w:r w:rsidRPr="004129A7">
        <w:rPr>
          <w:rFonts w:ascii="HelveticaNeueLT Std" w:hAnsi="HelveticaNeueLT Std"/>
          <w:b/>
          <w:bCs/>
          <w:lang w:val="nl-NL"/>
        </w:rPr>
        <w:t>Hetzij een informele psychosociale interventie</w:t>
      </w:r>
    </w:p>
    <w:p w14:paraId="089615D8" w14:textId="77777777" w:rsidR="00345E2D" w:rsidRPr="004129A7" w:rsidRDefault="00345E2D" w:rsidP="00345E2D">
      <w:pPr>
        <w:spacing w:before="0" w:after="0" w:line="280" w:lineRule="atLeast"/>
        <w:ind w:left="360"/>
        <w:rPr>
          <w:rFonts w:cs="Arial"/>
        </w:rPr>
      </w:pPr>
      <w:r w:rsidRPr="004129A7">
        <w:rPr>
          <w:rFonts w:cs="Arial"/>
        </w:rPr>
        <w:t xml:space="preserve">De informele psychosociale interventie houdt in dat de werknemer die het verzoek heeft ingediend samen met de vertrouwenspersoon of de preventieadviseur psychosociale aspecten op informele wijze zoekt naar een oplossing. </w:t>
      </w:r>
    </w:p>
    <w:p w14:paraId="00D0B4BF" w14:textId="77777777" w:rsidR="00345E2D" w:rsidRPr="004129A7" w:rsidRDefault="00345E2D" w:rsidP="00345E2D">
      <w:pPr>
        <w:spacing w:before="0" w:after="0" w:line="280" w:lineRule="atLeast"/>
        <w:ind w:left="360"/>
        <w:rPr>
          <w:rFonts w:cs="Arial"/>
        </w:rPr>
      </w:pPr>
    </w:p>
    <w:p w14:paraId="61B2BC7B" w14:textId="0F2807B6" w:rsidR="00345E2D" w:rsidRPr="004129A7" w:rsidRDefault="00345E2D" w:rsidP="00345E2D">
      <w:pPr>
        <w:spacing w:before="0" w:after="120" w:line="280" w:lineRule="atLeast"/>
        <w:ind w:left="360"/>
        <w:rPr>
          <w:rFonts w:cs="Arial"/>
        </w:rPr>
      </w:pPr>
      <w:r w:rsidRPr="004129A7">
        <w:rPr>
          <w:rFonts w:cs="Arial"/>
        </w:rPr>
        <w:t>De vertrouwenspersoon of preventieadviseur psychosociale aspecten kunnen op vraag van de werknemer</w:t>
      </w:r>
      <w:r w:rsidR="004129A7" w:rsidRPr="004129A7">
        <w:rPr>
          <w:rFonts w:cs="Arial"/>
        </w:rPr>
        <w:t>:</w:t>
      </w:r>
    </w:p>
    <w:p w14:paraId="20F5A443" w14:textId="77777777" w:rsidR="00345E2D" w:rsidRPr="004129A7" w:rsidRDefault="00345E2D" w:rsidP="00345E2D">
      <w:pPr>
        <w:pStyle w:val="Lijstalinea"/>
        <w:numPr>
          <w:ilvl w:val="0"/>
          <w:numId w:val="20"/>
        </w:numPr>
        <w:spacing w:before="0" w:after="120" w:line="280" w:lineRule="atLeast"/>
        <w:contextualSpacing w:val="0"/>
        <w:rPr>
          <w:rFonts w:cs="Arial"/>
        </w:rPr>
      </w:pPr>
      <w:r w:rsidRPr="004129A7">
        <w:rPr>
          <w:rFonts w:cs="Arial"/>
        </w:rPr>
        <w:t>Gesprekken voeren met de werknemer (dit omvat het onthalen van de werknemer, het actief luisteren naar zijn problematiek en eventueel het verstrekken van een advies);</w:t>
      </w:r>
    </w:p>
    <w:p w14:paraId="0AAB5AA9" w14:textId="77777777" w:rsidR="00345E2D" w:rsidRPr="004129A7" w:rsidRDefault="00345E2D" w:rsidP="00345E2D">
      <w:pPr>
        <w:pStyle w:val="Lijstalinea"/>
        <w:numPr>
          <w:ilvl w:val="0"/>
          <w:numId w:val="20"/>
        </w:numPr>
        <w:spacing w:before="0" w:after="120" w:line="280" w:lineRule="atLeast"/>
        <w:contextualSpacing w:val="0"/>
        <w:rPr>
          <w:rFonts w:cs="Arial"/>
        </w:rPr>
      </w:pPr>
      <w:r w:rsidRPr="004129A7">
        <w:rPr>
          <w:rFonts w:cs="Arial"/>
        </w:rPr>
        <w:t>Interveniëren bij een andere persoon van de onderneming (b.v. een lid van de hiërarchische lijn);</w:t>
      </w:r>
    </w:p>
    <w:p w14:paraId="6AC1C156" w14:textId="6BD474BB" w:rsidR="00345E2D" w:rsidRPr="004129A7" w:rsidRDefault="00345E2D" w:rsidP="00345E2D">
      <w:pPr>
        <w:pStyle w:val="Lijstalinea"/>
        <w:numPr>
          <w:ilvl w:val="0"/>
          <w:numId w:val="20"/>
        </w:numPr>
        <w:spacing w:before="0" w:after="0" w:line="280" w:lineRule="atLeast"/>
        <w:rPr>
          <w:rFonts w:cs="Arial"/>
        </w:rPr>
      </w:pPr>
      <w:r w:rsidRPr="004129A7">
        <w:rPr>
          <w:rFonts w:cs="Arial"/>
        </w:rPr>
        <w:t xml:space="preserve">Een verzoening trachten te bereiken met de perso(o)n(en) waarmee de werknemer een probleem heeft (wanneer het over een relationeel probleem gaat). </w:t>
      </w:r>
    </w:p>
    <w:p w14:paraId="2622E612" w14:textId="77777777" w:rsidR="00345E2D" w:rsidRPr="004129A7" w:rsidRDefault="00345E2D" w:rsidP="00345E2D">
      <w:pPr>
        <w:spacing w:before="0" w:after="0" w:line="280" w:lineRule="atLeast"/>
        <w:ind w:left="360"/>
        <w:rPr>
          <w:rFonts w:cs="Arial"/>
        </w:rPr>
      </w:pPr>
    </w:p>
    <w:p w14:paraId="23E1149C" w14:textId="77777777" w:rsidR="00345E2D" w:rsidRPr="004129A7" w:rsidRDefault="00345E2D" w:rsidP="00345E2D">
      <w:pPr>
        <w:spacing w:before="0" w:after="0" w:line="280" w:lineRule="atLeast"/>
        <w:ind w:left="360"/>
        <w:rPr>
          <w:rFonts w:cs="Arial"/>
        </w:rPr>
      </w:pPr>
      <w:r w:rsidRPr="004129A7">
        <w:rPr>
          <w:rFonts w:cs="Arial"/>
        </w:rPr>
        <w:t>Het type informele interventie wordt opgenomen in een ondertekend en gedateerd document.</w:t>
      </w:r>
    </w:p>
    <w:p w14:paraId="0CE076DF" w14:textId="77777777" w:rsidR="00345E2D" w:rsidRPr="004129A7" w:rsidRDefault="00345E2D" w:rsidP="00345E2D">
      <w:pPr>
        <w:spacing w:before="0" w:after="0" w:line="280" w:lineRule="atLeast"/>
        <w:ind w:left="360"/>
        <w:rPr>
          <w:rFonts w:cs="Arial"/>
        </w:rPr>
      </w:pPr>
    </w:p>
    <w:p w14:paraId="730540A9" w14:textId="63EF0576" w:rsidR="00A7411A" w:rsidRPr="004129A7" w:rsidRDefault="00345E2D" w:rsidP="00345E2D">
      <w:pPr>
        <w:spacing w:before="0" w:after="0" w:line="280" w:lineRule="atLeast"/>
        <w:ind w:left="360"/>
        <w:rPr>
          <w:rFonts w:cs="Arial"/>
        </w:rPr>
      </w:pPr>
      <w:r w:rsidRPr="004129A7">
        <w:rPr>
          <w:rFonts w:cs="Arial"/>
        </w:rPr>
        <w:t>De werknemer die, in het kader van een verzoek tot informele psychosociale interventie, feiten van geweld of pesterijen op het werk die verband houden met een discriminatiegrond of ongewenst seksueel gedrag op het werk aankaart, geniet de bescherming tegen represailles. Dit betekent dat de werkgever de arbeidsverhouding niet mag beëindigen, noch een andere nadelige maatregel mag nemen ten aanzien van deze werknemer bij wijze van represaille voor de actie die de werknemer heeft ondernomen of voor de door hem aangekaarte situatie.</w:t>
      </w:r>
    </w:p>
    <w:p w14:paraId="2897063A" w14:textId="77777777" w:rsidR="00345E2D" w:rsidRPr="004129A7" w:rsidRDefault="00345E2D" w:rsidP="00345E2D">
      <w:pPr>
        <w:spacing w:before="0" w:after="0" w:line="280" w:lineRule="atLeast"/>
        <w:ind w:left="360"/>
        <w:rPr>
          <w:rFonts w:cs="Arial"/>
        </w:rPr>
      </w:pPr>
    </w:p>
    <w:p w14:paraId="7822669F" w14:textId="77777777" w:rsidR="00345E2D" w:rsidRPr="004129A7" w:rsidRDefault="00345E2D" w:rsidP="00345E2D">
      <w:pPr>
        <w:spacing w:before="0" w:after="0" w:line="280" w:lineRule="atLeast"/>
        <w:ind w:left="360"/>
        <w:rPr>
          <w:rFonts w:cs="Arial"/>
        </w:rPr>
      </w:pPr>
    </w:p>
    <w:p w14:paraId="2B8E9A91" w14:textId="77777777" w:rsidR="00A7411A" w:rsidRPr="004129A7" w:rsidRDefault="00A7411A" w:rsidP="003A66C1">
      <w:pPr>
        <w:spacing w:before="0" w:after="0" w:line="280" w:lineRule="atLeast"/>
        <w:ind w:left="708"/>
        <w:rPr>
          <w:rFonts w:cs="Arial"/>
        </w:rPr>
      </w:pPr>
    </w:p>
    <w:p w14:paraId="18CC7A3B" w14:textId="77777777" w:rsidR="00A7411A" w:rsidRPr="004129A7" w:rsidRDefault="00A7411A" w:rsidP="00345E2D">
      <w:pPr>
        <w:pStyle w:val="Plattetekst3"/>
        <w:numPr>
          <w:ilvl w:val="2"/>
          <w:numId w:val="11"/>
        </w:numPr>
        <w:spacing w:after="240" w:line="280" w:lineRule="atLeast"/>
        <w:ind w:left="1077"/>
        <w:rPr>
          <w:rFonts w:ascii="HelveticaNeueLT Std" w:hAnsi="HelveticaNeueLT Std"/>
          <w:b/>
          <w:bCs/>
          <w:lang w:val="nl-NL"/>
        </w:rPr>
      </w:pPr>
      <w:r w:rsidRPr="004129A7">
        <w:rPr>
          <w:rFonts w:ascii="HelveticaNeueLT Std" w:hAnsi="HelveticaNeueLT Std"/>
          <w:b/>
          <w:bCs/>
          <w:lang w:val="nl-NL"/>
        </w:rPr>
        <w:lastRenderedPageBreak/>
        <w:t>Hetzij een formele psychosociale interventie (enkel bij de Preventieadviseur – Psychosociale aspecten)</w:t>
      </w:r>
    </w:p>
    <w:p w14:paraId="07D63E73" w14:textId="77777777" w:rsidR="00345E2D" w:rsidRPr="004129A7" w:rsidRDefault="00345E2D" w:rsidP="00345E2D">
      <w:pPr>
        <w:spacing w:after="240" w:line="280" w:lineRule="atLeast"/>
        <w:ind w:left="425"/>
        <w:rPr>
          <w:rFonts w:cs="Arial"/>
        </w:rPr>
      </w:pPr>
      <w:r w:rsidRPr="004129A7">
        <w:rPr>
          <w:rFonts w:cs="Arial"/>
        </w:rPr>
        <w:t xml:space="preserve">Wanneer de werknemer geen informele psychosociale interventie wenst of wanneer deze interventie niet tot een resultaat leidt, kan hij een verzoek tot formele psychosociale interventie indienen bij de preventieadviseur psychosociale aspecten. De werknemer moet verplicht een persoonlijk onderhoud hebben gehad met de preventieadviseur alvorens hij zijn verzoek kan indienen. Het verplicht persoonlijk onderhoud moet plaatsvinden binnen een termijn van maximum 10 kalenderdagen. </w:t>
      </w:r>
    </w:p>
    <w:p w14:paraId="791A0B0D" w14:textId="77777777" w:rsidR="00345E2D" w:rsidRPr="004129A7" w:rsidRDefault="00345E2D" w:rsidP="00345E2D">
      <w:pPr>
        <w:spacing w:after="240" w:line="280" w:lineRule="atLeast"/>
        <w:ind w:left="425"/>
        <w:rPr>
          <w:rFonts w:cs="Arial"/>
        </w:rPr>
      </w:pPr>
      <w:r w:rsidRPr="004129A7">
        <w:rPr>
          <w:rFonts w:cs="Arial"/>
        </w:rPr>
        <w:t xml:space="preserve">De werknemer ontvangt een kopie van het document dat dit onderhoud bevestigt. </w:t>
      </w:r>
    </w:p>
    <w:p w14:paraId="2D66740C" w14:textId="77777777" w:rsidR="00345E2D" w:rsidRPr="004129A7" w:rsidRDefault="00345E2D" w:rsidP="00345E2D">
      <w:pPr>
        <w:spacing w:after="240" w:line="280" w:lineRule="atLeast"/>
        <w:ind w:left="425"/>
        <w:rPr>
          <w:rFonts w:cs="Arial"/>
        </w:rPr>
      </w:pPr>
      <w:r w:rsidRPr="004129A7">
        <w:rPr>
          <w:rFonts w:cs="Arial"/>
        </w:rPr>
        <w:t>Om geldig te zijn moet het formele verzoek opgenomen worden in een door de werknemer gedateerd en ondertekend document. Daarin moet een beschrijving van de problematische arbeidssituatie worden opgenomen alsook het verzoek aan de werkgever om passende maatregelen te treffen.</w:t>
      </w:r>
    </w:p>
    <w:p w14:paraId="711FD832" w14:textId="77777777" w:rsidR="00345E2D" w:rsidRPr="004129A7" w:rsidRDefault="00345E2D" w:rsidP="00345E2D">
      <w:pPr>
        <w:spacing w:after="240" w:line="280" w:lineRule="atLeast"/>
        <w:ind w:left="425"/>
        <w:rPr>
          <w:rFonts w:cs="Arial"/>
        </w:rPr>
      </w:pPr>
      <w:r w:rsidRPr="004129A7">
        <w:rPr>
          <w:rFonts w:cs="Arial"/>
        </w:rPr>
        <w:t xml:space="preserve">De werknemer bezorgt het document aan de preventieadviseur psychosociale aspecten (of aan de externe dienst voor preventie en bescherming op het werk waartoe de preventieadviseur psychosociale aspecten behoort). </w:t>
      </w:r>
    </w:p>
    <w:p w14:paraId="78A806AB" w14:textId="77777777" w:rsidR="00345E2D" w:rsidRPr="004129A7" w:rsidRDefault="00345E2D" w:rsidP="00345E2D">
      <w:pPr>
        <w:spacing w:after="240" w:line="280" w:lineRule="atLeast"/>
        <w:ind w:left="425"/>
        <w:rPr>
          <w:rFonts w:cs="Arial"/>
        </w:rPr>
      </w:pPr>
      <w:r w:rsidRPr="004129A7">
        <w:rPr>
          <w:rFonts w:cs="Arial"/>
        </w:rPr>
        <w:t xml:space="preserve">Alvorens de situatie van de werknemer te onderzoeken, beslist de preventieadviseur psychosociale aspecten of hij de indiening van het verzoek zal aanvaarden of weigeren. Hij zal de indiening van het verzoek weigeren wanneer de situatie beschreven in het verzoek kennelijk geen betrekking heeft op psychosociale risico’s op het werk. Hij zal deze beslissing nemen binnen een termijn van maximum 10 kalenderdagen. </w:t>
      </w:r>
    </w:p>
    <w:p w14:paraId="5CE623D1" w14:textId="1171610E" w:rsidR="00A7411A" w:rsidRPr="004129A7" w:rsidRDefault="00345E2D" w:rsidP="00345E2D">
      <w:pPr>
        <w:spacing w:after="240" w:line="280" w:lineRule="atLeast"/>
        <w:ind w:left="425"/>
        <w:rPr>
          <w:rFonts w:cs="Arial"/>
        </w:rPr>
      </w:pPr>
      <w:r w:rsidRPr="004129A7">
        <w:rPr>
          <w:rFonts w:cs="Arial"/>
        </w:rPr>
        <w:t>Wanneer de preventieadviseur psychosociale aspecten het verzoek heeft aanvaard, zal hij een tweede analyse uitvoeren: hij zal nagaan of de situatie beschreven in het verzoek hoofdzakelijk betrekking heeft op risico’s met een collectief karakter of op risico’s met een individueel karakter.</w:t>
      </w:r>
      <w:r w:rsidR="00A7411A" w:rsidRPr="004129A7">
        <w:rPr>
          <w:rFonts w:cs="Arial"/>
        </w:rPr>
        <w:t xml:space="preserve"> </w:t>
      </w:r>
    </w:p>
    <w:p w14:paraId="496C9E1A" w14:textId="77777777" w:rsidR="00345E2D" w:rsidRPr="004129A7" w:rsidRDefault="00345E2D" w:rsidP="00345E2D">
      <w:pPr>
        <w:pStyle w:val="Lijstalinea"/>
        <w:numPr>
          <w:ilvl w:val="0"/>
          <w:numId w:val="21"/>
        </w:numPr>
        <w:spacing w:before="0" w:after="120" w:line="280" w:lineRule="atLeast"/>
        <w:ind w:left="851"/>
        <w:contextualSpacing w:val="0"/>
        <w:rPr>
          <w:b/>
          <w:bCs/>
          <w:i/>
          <w:iCs/>
        </w:rPr>
      </w:pPr>
      <w:r w:rsidRPr="004129A7">
        <w:rPr>
          <w:b/>
          <w:bCs/>
          <w:i/>
          <w:iCs/>
        </w:rPr>
        <w:t xml:space="preserve">Als het verzoek een hoofdzakelijk collectief karakter heeft </w:t>
      </w:r>
    </w:p>
    <w:p w14:paraId="66FA2C67" w14:textId="77777777" w:rsidR="00345E2D" w:rsidRPr="004129A7" w:rsidRDefault="00345E2D" w:rsidP="00345E2D">
      <w:pPr>
        <w:pStyle w:val="Lijstalinea"/>
        <w:spacing w:after="120" w:line="280" w:lineRule="atLeast"/>
        <w:ind w:left="851"/>
        <w:contextualSpacing w:val="0"/>
      </w:pPr>
      <w:r w:rsidRPr="004129A7">
        <w:t xml:space="preserve">De preventieadviseur psychosociale aspecten brengt de werkgever schriftelijk op de hoogte van het feit dat een dergelijk verzoek werd ingediend zonder daarbij de identiteit van de werknemer die het verzoek heeft ingediend te vermelden. Hij brengt ook de werknemer op de hoogte van het hoofdzakelijk collectief karakter van zijn verzoek. </w:t>
      </w:r>
    </w:p>
    <w:p w14:paraId="085B03CF" w14:textId="77777777" w:rsidR="00345E2D" w:rsidRPr="004129A7" w:rsidRDefault="00345E2D" w:rsidP="00345E2D">
      <w:pPr>
        <w:pStyle w:val="Lijstalinea"/>
        <w:spacing w:after="120" w:line="280" w:lineRule="atLeast"/>
        <w:ind w:left="851"/>
        <w:contextualSpacing w:val="0"/>
      </w:pPr>
      <w:r w:rsidRPr="004129A7">
        <w:t xml:space="preserve">Het verzoek met een hoofdzakelijk collectief karakter wordt behandeld door de werkgever. Hij zal de risicosituatie binnen de onderneming onderzoeken en de nodige maatregelen op collectief niveau treffen om deze situatie op te lossen. Hij kan hiertoe een risicoanalyse uitvoeren, eventueel met bijstand van de preventieadviseur psychosociale aspecten. Als er binnen de onderneming een Comité voor preventie en bescherming op het werk (een basisoverlegcomité in de publieke sector) of een vakbondsafvaardiging aanwezig is, zal de werkgever met deze organen overleg plegen. </w:t>
      </w:r>
    </w:p>
    <w:p w14:paraId="72DD0A59" w14:textId="77777777" w:rsidR="00345E2D" w:rsidRPr="004129A7" w:rsidRDefault="00345E2D" w:rsidP="00345E2D">
      <w:pPr>
        <w:pStyle w:val="Lijstalinea"/>
        <w:spacing w:after="120" w:line="280" w:lineRule="atLeast"/>
        <w:ind w:left="851"/>
        <w:contextualSpacing w:val="0"/>
      </w:pPr>
      <w:r w:rsidRPr="004129A7">
        <w:t xml:space="preserve">De werkgever beslist welk gevolg hij aan het verzoek zal geven binnen een termijn van maximum 3 maanden nadat hij op de hoogte werd gebracht van de indiening van het verzoek. Wanneer hij een risicoanalyse uitvoert overeenkomstig de wettelijke voorschriften, mag deze termijn verlengd worden tot maximum 6 maanden. De werknemer wordt door de preventieadviseur psychosociale aspecten op de hoogte gebracht van de beslissing van de werkgever. </w:t>
      </w:r>
    </w:p>
    <w:p w14:paraId="24E2E9B3" w14:textId="77777777" w:rsidR="00345E2D" w:rsidRPr="004129A7" w:rsidRDefault="00345E2D" w:rsidP="00345E2D">
      <w:pPr>
        <w:pStyle w:val="Lijstalinea"/>
        <w:spacing w:after="120" w:line="280" w:lineRule="atLeast"/>
        <w:ind w:left="851"/>
        <w:contextualSpacing w:val="0"/>
      </w:pPr>
    </w:p>
    <w:p w14:paraId="302C4B20" w14:textId="77777777" w:rsidR="00345E2D" w:rsidRPr="004129A7" w:rsidRDefault="00345E2D" w:rsidP="00345E2D">
      <w:pPr>
        <w:pStyle w:val="Lijstalinea"/>
        <w:spacing w:after="120" w:line="280" w:lineRule="atLeast"/>
        <w:ind w:left="851"/>
        <w:contextualSpacing w:val="0"/>
      </w:pPr>
      <w:r w:rsidRPr="004129A7">
        <w:lastRenderedPageBreak/>
        <w:t>Wanneer de werkgever beslist om geen maatregelen te nemen of nalaat om een beslissing te nemen binnen de termijn of wanneer de werknemer meent dat de maatregelen van de werkgever niet aangepast zijn aan zijn individuele situatie, kan de werknemer schriftelijk verzoeken dat de preventieadviseur psychosociale aspecten zijn verzoek behandeld zoals een verzoek met een hoofdzakelijk individueel karakter (zie hieronder) op voorwaarde dat de preventieadviseur psychosociale aspecten niet bij de risicoanalyse van de situatie betrokken is geweest.</w:t>
      </w:r>
    </w:p>
    <w:p w14:paraId="2E4ACEF6" w14:textId="77777777" w:rsidR="00345E2D" w:rsidRPr="004129A7" w:rsidRDefault="00345E2D" w:rsidP="00345E2D">
      <w:pPr>
        <w:pStyle w:val="Lijstalinea"/>
        <w:spacing w:after="0"/>
        <w:ind w:left="644"/>
      </w:pPr>
    </w:p>
    <w:p w14:paraId="06F28006" w14:textId="77777777" w:rsidR="00345E2D" w:rsidRPr="004129A7" w:rsidRDefault="00345E2D" w:rsidP="00345E2D">
      <w:pPr>
        <w:pStyle w:val="Lijstalinea"/>
        <w:numPr>
          <w:ilvl w:val="0"/>
          <w:numId w:val="21"/>
        </w:numPr>
        <w:spacing w:before="0" w:after="120" w:line="280" w:lineRule="atLeast"/>
        <w:ind w:left="851" w:hanging="284"/>
        <w:contextualSpacing w:val="0"/>
        <w:rPr>
          <w:b/>
          <w:bCs/>
          <w:i/>
          <w:iCs/>
        </w:rPr>
      </w:pPr>
      <w:r w:rsidRPr="004129A7">
        <w:rPr>
          <w:b/>
          <w:bCs/>
          <w:i/>
          <w:iCs/>
        </w:rPr>
        <w:t xml:space="preserve">Als het verzoek een hoofdzakelijk individueel karakter heeft </w:t>
      </w:r>
    </w:p>
    <w:p w14:paraId="202612B0" w14:textId="77777777" w:rsidR="00345E2D" w:rsidRPr="004129A7" w:rsidRDefault="00345E2D" w:rsidP="00345E2D">
      <w:pPr>
        <w:pStyle w:val="Lijstalinea"/>
        <w:spacing w:after="120" w:line="280" w:lineRule="atLeast"/>
        <w:ind w:left="851"/>
        <w:contextualSpacing w:val="0"/>
      </w:pPr>
      <w:r w:rsidRPr="004129A7">
        <w:t>De preventieadviseur psychosociale aspecten brengt de werkgever schriftelijk op de hoogte van het feit dat een dergelijk verzoek werd ingediend. Hij deelt hem ook de identiteit van de werknemer die het verzoek heeft ingediend mee. Daarna onderzoekt de preventieadviseur psychosociale aspecten het verzoek in alle onafhankelijkheid en onpartijdigheid. Hij bezorgt een schriftelijk advies aan de werkgever binnen een termijn van maximum 3 maanden vanaf de aanvaarding van het verzoek. Deze termijn kan 1 maal worden verlengd met maximum 3 maanden. Het advies analyseert de oorzaken van het probleem en stelt maatregelen voor aan de werkgever. De preventieadviseur brengt de partijen op de hoogte van de datum waarop hij zijn advies aan de werkgever heeft meegedeeld en van de maatregelen die hij ten aanzien van de specifieke situatie heeft voorgesteld aan de werkgever. De werkgever beslist zelf, als verantwoordelijke voor het welzijn van de werknemers, welke maatregelen hij neemt (of niet neemt). Wanneer hij beslist individuele maatregelen te nemen ten aanzien van een werknemer, licht hij de persoon in die door de maatregelen geviseerd wordt en dit binnen een termijn van een maand nadat hij het advies van de preventieadviseur psychosociale aspecten heeft ontvangen. Indien deze maatregelen de arbeidsvoorwaarden van de werknemer kunnen wijzigen, deelt de werkgever een afschrift van het advies van de preventieadviseur mee aan de werknemer en hoort hij deze werknemer die zich tijdens het onderhoud kan laten bijstaan. Ten laatste twee maanden nadat hij het advies van de preventieadviseur psychosociale aspecten heeft ontvangen, informeert de werkgever de partijen over zijn definitieve beslissing.</w:t>
      </w:r>
    </w:p>
    <w:p w14:paraId="6FA7BFBA" w14:textId="77777777" w:rsidR="00345E2D" w:rsidRPr="004129A7" w:rsidRDefault="00345E2D" w:rsidP="00345E2D">
      <w:pPr>
        <w:pStyle w:val="Lijstalinea"/>
        <w:spacing w:after="0"/>
        <w:ind w:left="644"/>
        <w:rPr>
          <w:b/>
          <w:bCs/>
        </w:rPr>
      </w:pPr>
    </w:p>
    <w:p w14:paraId="117341F4" w14:textId="0936D2D9" w:rsidR="00345E2D" w:rsidRPr="004129A7" w:rsidRDefault="00345E2D" w:rsidP="00345E2D">
      <w:pPr>
        <w:pStyle w:val="Lijstalinea"/>
        <w:numPr>
          <w:ilvl w:val="0"/>
          <w:numId w:val="21"/>
        </w:numPr>
        <w:spacing w:before="0" w:after="120" w:line="280" w:lineRule="atLeast"/>
        <w:ind w:left="850" w:hanging="357"/>
        <w:contextualSpacing w:val="0"/>
      </w:pPr>
      <w:r w:rsidRPr="004129A7">
        <w:rPr>
          <w:b/>
          <w:bCs/>
          <w:i/>
          <w:iCs/>
        </w:rPr>
        <w:t>Als een werknemer meent het voorwerp uit te maken van geweld, pesterijen of ongewenst seksueel gedrag op het werk</w:t>
      </w:r>
      <w:r w:rsidRPr="004129A7">
        <w:rPr>
          <w:b/>
          <w:bCs/>
        </w:rPr>
        <w:t xml:space="preserve"> </w:t>
      </w:r>
      <w:r w:rsidRPr="004129A7">
        <w:t>draagt het verzoek de naam van “verzoek tot formele psychosociale interventie voor feiten van geweld, pesterijen of ongewenst seksueel gedrag op het werk”. Dit verzoek wordt op dezelfde wijze behandeld als een verzoek tot formele psychosociale interventie met een hoofdzakelijk individueel karakter (zie hierboven) maar er zijn een aantal bijzonderheden van toepassing:</w:t>
      </w:r>
    </w:p>
    <w:p w14:paraId="14539B8A" w14:textId="16A97440" w:rsidR="00345E2D" w:rsidRPr="004129A7" w:rsidRDefault="00345E2D" w:rsidP="00345E2D">
      <w:pPr>
        <w:pStyle w:val="Lijstalinea"/>
        <w:numPr>
          <w:ilvl w:val="0"/>
          <w:numId w:val="22"/>
        </w:numPr>
        <w:spacing w:before="0" w:after="60" w:line="280" w:lineRule="atLeast"/>
        <w:ind w:left="851" w:hanging="284"/>
        <w:contextualSpacing w:val="0"/>
      </w:pPr>
      <w:r w:rsidRPr="004129A7">
        <w:t>In het verzoek moeten de volgende elementen vermeld worden: een nauwkeurige beschrijving van de feiten die volgens de werknemer constitutief zijn voor geweld, pesterijen of ongewenst seksueel gedrag op het werk, eventueel de beschrijving van het verband tussen de feiten en een discriminatiegrond, de datum waarop en de plaats waar deze feiten zich hebben voorgedaan, de identiteit van de aangeklaagde en het verzoek aan de werkgever om gepaste maatregelen te nemen die een einde maken aan de feiten</w:t>
      </w:r>
      <w:r w:rsidR="00C105E8" w:rsidRPr="004129A7">
        <w:t>.</w:t>
      </w:r>
    </w:p>
    <w:p w14:paraId="6682C73C" w14:textId="3C9D8491" w:rsidR="00345E2D" w:rsidRPr="004129A7" w:rsidRDefault="00345E2D" w:rsidP="00345E2D">
      <w:pPr>
        <w:pStyle w:val="Lijstalinea"/>
        <w:numPr>
          <w:ilvl w:val="0"/>
          <w:numId w:val="22"/>
        </w:numPr>
        <w:spacing w:before="0" w:after="60" w:line="280" w:lineRule="atLeast"/>
        <w:ind w:left="851" w:hanging="284"/>
        <w:contextualSpacing w:val="0"/>
      </w:pPr>
      <w:r w:rsidRPr="004129A7">
        <w:t>De preventieadviseur informeert de werkgever over de aard van de feiten vermeld in het verzoek van de werknemer</w:t>
      </w:r>
      <w:r w:rsidR="00C105E8" w:rsidRPr="004129A7">
        <w:t>.</w:t>
      </w:r>
    </w:p>
    <w:p w14:paraId="42223B4A" w14:textId="77777777" w:rsidR="00345E2D" w:rsidRPr="004129A7" w:rsidRDefault="00345E2D" w:rsidP="00345E2D">
      <w:pPr>
        <w:pStyle w:val="Lijstalinea"/>
        <w:numPr>
          <w:ilvl w:val="0"/>
          <w:numId w:val="22"/>
        </w:numPr>
        <w:spacing w:before="0" w:after="60" w:line="280" w:lineRule="atLeast"/>
        <w:ind w:left="851" w:hanging="284"/>
        <w:contextualSpacing w:val="0"/>
      </w:pPr>
      <w:r w:rsidRPr="004129A7">
        <w:t xml:space="preserve">De werknemer die het formele verzoek indient en de directe getuigen genieten de bescherming tegen represailles. Dit betekent dat het de werkgever verboden is om de arbeidsverhouding te beëindigen of om, bij wijze van represaille voor de actie die de werknemer heeft ondernomen of voor de door hem aangekaarte situatie, een andere nadelige maatregel te treffen ten aanzien van deze werknemer. De </w:t>
      </w:r>
      <w:r w:rsidRPr="004129A7">
        <w:lastRenderedPageBreak/>
        <w:t>preventieadviseur brengt de werkgever op de hoogte van de bescherming van de verzoeker en van de directe getuige (mits toestemming van deze laatste).</w:t>
      </w:r>
    </w:p>
    <w:p w14:paraId="36494E57" w14:textId="77777777" w:rsidR="00345E2D" w:rsidRPr="004129A7" w:rsidRDefault="00345E2D" w:rsidP="00345E2D">
      <w:pPr>
        <w:pStyle w:val="Lijstalinea"/>
        <w:numPr>
          <w:ilvl w:val="0"/>
          <w:numId w:val="22"/>
        </w:numPr>
        <w:spacing w:before="0" w:after="60" w:line="280" w:lineRule="atLeast"/>
        <w:ind w:left="851" w:hanging="284"/>
        <w:contextualSpacing w:val="0"/>
      </w:pPr>
      <w:r w:rsidRPr="004129A7">
        <w:t>De preventieadviseur psychosociale aspecten deelt aan de aangeklaagde mee welke feiten hem ten laste worden gelegd.</w:t>
      </w:r>
    </w:p>
    <w:p w14:paraId="354F2BE2" w14:textId="77777777" w:rsidR="00345E2D" w:rsidRPr="004129A7" w:rsidRDefault="00345E2D" w:rsidP="00345E2D">
      <w:pPr>
        <w:pStyle w:val="Lijstalinea"/>
        <w:numPr>
          <w:ilvl w:val="0"/>
          <w:numId w:val="22"/>
        </w:numPr>
        <w:spacing w:before="0" w:after="60" w:line="280" w:lineRule="atLeast"/>
        <w:ind w:left="851" w:hanging="284"/>
        <w:contextualSpacing w:val="0"/>
      </w:pPr>
      <w:r w:rsidRPr="004129A7">
        <w:t>Wanneer de ernst van de feiten het vereist, moet de preventieadviseur bewarende maatregelen voorstellen aan de werkgever alvorens hem zijn advies te bezorgen.</w:t>
      </w:r>
    </w:p>
    <w:p w14:paraId="3953537F" w14:textId="77777777" w:rsidR="00345E2D" w:rsidRPr="004129A7" w:rsidRDefault="00345E2D" w:rsidP="00345E2D">
      <w:pPr>
        <w:pStyle w:val="Lijstalinea"/>
        <w:numPr>
          <w:ilvl w:val="0"/>
          <w:numId w:val="22"/>
        </w:numPr>
        <w:spacing w:before="0" w:after="0" w:line="280" w:lineRule="atLeast"/>
        <w:ind w:left="851" w:hanging="284"/>
      </w:pPr>
      <w:r w:rsidRPr="004129A7">
        <w:t>Als de werknemer die het verzoek heeft ingediend of de aangeklaagde een rechtsvordering wensen in te stellen, deelt de werkgever hen op hun vraag een afschrift van het advies van de preventieadviseur psychosociale aspecten mee.</w:t>
      </w:r>
    </w:p>
    <w:p w14:paraId="1832E331" w14:textId="77777777" w:rsidR="00A7411A" w:rsidRPr="004129A7" w:rsidRDefault="00A7411A" w:rsidP="00A7411A">
      <w:pPr>
        <w:spacing w:line="280" w:lineRule="atLeast"/>
        <w:rPr>
          <w:rFonts w:cs="Arial"/>
        </w:rPr>
      </w:pPr>
      <w:r w:rsidRPr="004129A7">
        <w:rPr>
          <w:rFonts w:cs="Arial"/>
        </w:rPr>
        <w:t xml:space="preserve">De </w:t>
      </w:r>
      <w:r w:rsidRPr="004129A7">
        <w:rPr>
          <w:rFonts w:cs="Arial"/>
          <w:b/>
          <w:i/>
        </w:rPr>
        <w:t>werknemer van een onderneming van buitenaf</w:t>
      </w:r>
      <w:r w:rsidRPr="004129A7">
        <w:rPr>
          <w:rFonts w:cs="Arial"/>
        </w:rPr>
        <w:t xml:space="preserve"> die meent het voorwerp te zijn van geweld, pesterijen of ongewenst seksueel gedrag op het werk vanwege een werknemer van de werkgever in wiens inrichting hij permanent werkzaamheden uitvoert, kan een beroep doen op de interne procedure van de werkgever bij wie de werkzaamheden worden uitgevoerd.</w:t>
      </w:r>
    </w:p>
    <w:p w14:paraId="68E4B17A" w14:textId="77777777" w:rsidR="00345E2D" w:rsidRPr="004129A7" w:rsidRDefault="00345E2D" w:rsidP="00345E2D">
      <w:pPr>
        <w:pStyle w:val="Lijstalinea"/>
        <w:numPr>
          <w:ilvl w:val="1"/>
          <w:numId w:val="11"/>
        </w:numPr>
        <w:tabs>
          <w:tab w:val="clear" w:pos="750"/>
          <w:tab w:val="num" w:pos="426"/>
        </w:tabs>
        <w:spacing w:after="240"/>
        <w:ind w:left="425" w:hanging="425"/>
        <w:rPr>
          <w:rStyle w:val="Subtielebenadrukking"/>
          <w:b/>
          <w:i w:val="0"/>
          <w:iCs w:val="0"/>
          <w:color w:val="009FE3"/>
        </w:rPr>
      </w:pPr>
      <w:r w:rsidRPr="004129A7">
        <w:rPr>
          <w:rStyle w:val="Subtielebenadrukking"/>
          <w:b/>
          <w:i w:val="0"/>
          <w:iCs w:val="0"/>
          <w:color w:val="009FE3"/>
        </w:rPr>
        <w:t>Consultatie-uren van de vertrouwenspersoon of de preventieadviseur psychosociale aspecten</w:t>
      </w:r>
    </w:p>
    <w:p w14:paraId="43490BF1" w14:textId="77777777" w:rsidR="00345E2D" w:rsidRPr="004129A7" w:rsidRDefault="00345E2D" w:rsidP="00345E2D">
      <w:pPr>
        <w:spacing w:after="120" w:line="280" w:lineRule="atLeast"/>
      </w:pPr>
      <w:r w:rsidRPr="004129A7">
        <w:t xml:space="preserve">De vertrouwenspersoon en de preventieadviseur psychosociale aspecten kunnen geraadpleegd worden tijdens de werkuren. De tijd besteed aan de raadpleging van de vertrouwenspersoon of de preventieadviseur psychosociale aspecten wordt in dat geval beschouwd als arbeidstijd. </w:t>
      </w:r>
    </w:p>
    <w:p w14:paraId="36F12D09" w14:textId="77777777" w:rsidR="00345E2D" w:rsidRPr="004129A7" w:rsidRDefault="00345E2D" w:rsidP="00345E2D">
      <w:pPr>
        <w:spacing w:after="120" w:line="280" w:lineRule="atLeast"/>
      </w:pPr>
      <w:r w:rsidRPr="004129A7">
        <w:t>De verplaatsingskosten zijn ten laste van de werkgever ongeacht het moment waarop de raadpleging plaatsvond.</w:t>
      </w:r>
    </w:p>
    <w:p w14:paraId="4E80A9EE" w14:textId="77777777" w:rsidR="00345E2D" w:rsidRPr="004129A7" w:rsidRDefault="00345E2D" w:rsidP="00345E2D">
      <w:pPr>
        <w:shd w:val="clear" w:color="auto" w:fill="DBE5F1" w:themeFill="accent1" w:themeFillTint="33"/>
        <w:spacing w:line="280" w:lineRule="atLeast"/>
      </w:pPr>
      <w:permStart w:id="1769946972" w:edGrp="everyone"/>
      <w:r w:rsidRPr="004129A7">
        <w:t>Eventueel: specifieke modaliteiten voor de nachtarbeiders.</w:t>
      </w:r>
    </w:p>
    <w:permEnd w:id="1769946972"/>
    <w:p w14:paraId="1FDD9F7F" w14:textId="138ECC70" w:rsidR="00345E2D" w:rsidRPr="004129A7" w:rsidRDefault="00345E2D" w:rsidP="00345E2D">
      <w:pPr>
        <w:pStyle w:val="Lijstalinea"/>
        <w:numPr>
          <w:ilvl w:val="1"/>
          <w:numId w:val="11"/>
        </w:numPr>
        <w:tabs>
          <w:tab w:val="clear" w:pos="750"/>
          <w:tab w:val="num" w:pos="426"/>
        </w:tabs>
        <w:spacing w:after="240"/>
        <w:ind w:left="425" w:hanging="425"/>
        <w:rPr>
          <w:rStyle w:val="Subtielebenadrukking"/>
          <w:b/>
          <w:i w:val="0"/>
          <w:iCs w:val="0"/>
          <w:color w:val="009FE3"/>
        </w:rPr>
      </w:pPr>
      <w:r w:rsidRPr="004129A7">
        <w:rPr>
          <w:rStyle w:val="Subtielebenadrukking"/>
          <w:b/>
          <w:i w:val="0"/>
          <w:iCs w:val="0"/>
          <w:color w:val="009FE3"/>
        </w:rPr>
        <w:t>Vertrouwelijkheid</w:t>
      </w:r>
    </w:p>
    <w:p w14:paraId="2518CD53" w14:textId="77777777" w:rsidR="00345E2D" w:rsidRPr="004129A7" w:rsidRDefault="00345E2D" w:rsidP="00345E2D">
      <w:pPr>
        <w:spacing w:after="120" w:line="280" w:lineRule="atLeast"/>
      </w:pPr>
      <w:r w:rsidRPr="004129A7">
        <w:t xml:space="preserve">De vertrouwenspersoon en de preventieadviseur psychosociale aspecten zijn gehouden tot het beroepsgeheim. Ze mogen geen informatie meedelen aan derden die ze ontvangen in het kader van hun functie, tenzij de wetgeving het hen toelaat. </w:t>
      </w:r>
    </w:p>
    <w:p w14:paraId="7A82DCFC" w14:textId="12C04D5A" w:rsidR="00345E2D" w:rsidRPr="004129A7" w:rsidRDefault="00345E2D" w:rsidP="007578E5">
      <w:pPr>
        <w:spacing w:line="280" w:lineRule="atLeast"/>
      </w:pPr>
      <w:r w:rsidRPr="004129A7">
        <w:t>De werkgever, de leden van de hiërarchische lijn en de personen die gehoord worden door de preventieadviseur verbinden zich ertoe absolute discretie in acht te nemen betreffende de betrokken partijen, de eventuele feiten en de omstandigheden waarin de feiten zich hebben voorgedaan.</w:t>
      </w:r>
    </w:p>
    <w:p w14:paraId="30BD7A9C" w14:textId="4BC95443" w:rsidR="00C105E8" w:rsidRPr="004129A7" w:rsidRDefault="007578E5" w:rsidP="00C105E8">
      <w:pPr>
        <w:pStyle w:val="Lijstalinea"/>
        <w:numPr>
          <w:ilvl w:val="1"/>
          <w:numId w:val="11"/>
        </w:numPr>
        <w:tabs>
          <w:tab w:val="clear" w:pos="750"/>
          <w:tab w:val="num" w:pos="426"/>
        </w:tabs>
        <w:spacing w:after="240"/>
        <w:ind w:left="425" w:hanging="425"/>
        <w:rPr>
          <w:rStyle w:val="Subtielebenadrukking"/>
          <w:b/>
          <w:i w:val="0"/>
          <w:iCs w:val="0"/>
          <w:color w:val="009FE3"/>
        </w:rPr>
      </w:pPr>
      <w:r w:rsidRPr="004129A7">
        <w:rPr>
          <w:rStyle w:val="Subtielebenadrukking"/>
          <w:b/>
          <w:i w:val="0"/>
          <w:iCs w:val="0"/>
          <w:color w:val="009FE3"/>
        </w:rPr>
        <w:t>Tuchtsancties</w:t>
      </w:r>
    </w:p>
    <w:p w14:paraId="70156EE9" w14:textId="43F09E2F" w:rsidR="00C105E8" w:rsidRPr="004129A7" w:rsidRDefault="007578E5" w:rsidP="007578E5">
      <w:pPr>
        <w:tabs>
          <w:tab w:val="num" w:pos="2092"/>
        </w:tabs>
        <w:spacing w:line="280" w:lineRule="atLeast"/>
        <w:ind w:left="34"/>
      </w:pPr>
      <w:r w:rsidRPr="004129A7">
        <w:t xml:space="preserve">Zonder afbreuk te doen aan de regels die van toepassing zijn in geval van ontslag en de sancties die zouden opgelegd worden in geval van een gerechtelijke actie, kan de persoon die beschuldigd wordt van geweld, ongewenst seksueel gedrag of pesterijen op het werk, of de persoon die misbruik heeft gemaakt van de interne procedure, een straf krijgen zoals vermeld </w:t>
      </w:r>
      <w:permStart w:id="1073876106" w:edGrp="everyone"/>
      <w:r w:rsidRPr="004129A7">
        <w:t xml:space="preserve">in </w:t>
      </w:r>
      <w:r w:rsidRPr="004129A7">
        <w:rPr>
          <w:shd w:val="clear" w:color="auto" w:fill="D9D9D9" w:themeFill="background1" w:themeFillShade="D9"/>
        </w:rPr>
        <w:t>[verwijzen naar het artikel van dit arbeidsreglement]</w:t>
      </w:r>
      <w:r w:rsidRPr="004129A7">
        <w:t>.</w:t>
      </w:r>
      <w:permEnd w:id="1073876106"/>
    </w:p>
    <w:p w14:paraId="148BB9E3" w14:textId="77777777" w:rsidR="00345E2D" w:rsidRPr="004129A7" w:rsidRDefault="00345E2D" w:rsidP="00AC0BEB">
      <w:pPr>
        <w:numPr>
          <w:ilvl w:val="1"/>
          <w:numId w:val="11"/>
        </w:numPr>
        <w:tabs>
          <w:tab w:val="clear" w:pos="750"/>
          <w:tab w:val="num" w:pos="426"/>
        </w:tabs>
        <w:spacing w:before="0" w:after="320"/>
        <w:ind w:left="425" w:hanging="391"/>
        <w:rPr>
          <w:rStyle w:val="Subtielebenadrukking"/>
          <w:i w:val="0"/>
          <w:iCs w:val="0"/>
          <w:color w:val="009FE3"/>
        </w:rPr>
      </w:pPr>
      <w:r w:rsidRPr="004129A7">
        <w:rPr>
          <w:rStyle w:val="Subtielebenadrukking"/>
          <w:b/>
          <w:i w:val="0"/>
          <w:iCs w:val="0"/>
          <w:color w:val="009FE3"/>
        </w:rPr>
        <w:t xml:space="preserve">Register van feiten van derden </w:t>
      </w:r>
    </w:p>
    <w:p w14:paraId="45416BF1" w14:textId="16B5B02F" w:rsidR="00997B85" w:rsidRPr="004129A7" w:rsidRDefault="00997B85" w:rsidP="00997B85">
      <w:pPr>
        <w:shd w:val="clear" w:color="auto" w:fill="FFFFFF" w:themeFill="background1"/>
        <w:spacing w:after="120" w:line="280" w:lineRule="atLeast"/>
      </w:pPr>
      <w:r w:rsidRPr="004129A7">
        <w:t xml:space="preserve">De werknemer die meent het voorwerp te zijn van feiten van geweld, pesterijen of ongewenst seksueel gedrag op het werk veroorzaakt door een derde (niet-werknemer van de onderneming) kan een verklaring doen in een register dat wordt bijgehouden door </w:t>
      </w:r>
      <w:permStart w:id="1766733072" w:edGrp="everyone"/>
      <w:r w:rsidRPr="004129A7">
        <w:rPr>
          <w:shd w:val="clear" w:color="auto" w:fill="DBE5F1" w:themeFill="accent1" w:themeFillTint="33"/>
        </w:rPr>
        <w:t xml:space="preserve">[te </w:t>
      </w:r>
      <w:r w:rsidR="008B7EE5" w:rsidRPr="004129A7">
        <w:rPr>
          <w:shd w:val="clear" w:color="auto" w:fill="DBE5F1" w:themeFill="accent1" w:themeFillTint="33"/>
        </w:rPr>
        <w:t>specificeren</w:t>
      </w:r>
      <w:r w:rsidRPr="004129A7">
        <w:rPr>
          <w:shd w:val="clear" w:color="auto" w:fill="DBE5F1" w:themeFill="accent1" w:themeFillTint="33"/>
        </w:rPr>
        <w:t xml:space="preserve">: ofwel de vertrouwenspersoon of de interne </w:t>
      </w:r>
      <w:r w:rsidRPr="004129A7">
        <w:rPr>
          <w:shd w:val="clear" w:color="auto" w:fill="DBE5F1" w:themeFill="accent1" w:themeFillTint="33"/>
        </w:rPr>
        <w:lastRenderedPageBreak/>
        <w:t xml:space="preserve">preventieadviseur psychosociale aspecten, ofwel door de preventieadviseur belast met de leiding van de interne dienst, indien geen van beide eerder genoemde personen intern aan het bedrijf is]. [te </w:t>
      </w:r>
      <w:proofErr w:type="spellStart"/>
      <w:r w:rsidRPr="004129A7">
        <w:rPr>
          <w:shd w:val="clear" w:color="auto" w:fill="DBE5F1" w:themeFill="accent1" w:themeFillTint="33"/>
        </w:rPr>
        <w:t>precisere</w:t>
      </w:r>
      <w:proofErr w:type="spellEnd"/>
      <w:r w:rsidR="004129A7" w:rsidRPr="004129A7">
        <w:rPr>
          <w:shd w:val="clear" w:color="auto" w:fill="DBE5F1" w:themeFill="accent1" w:themeFillTint="33"/>
        </w:rPr>
        <w:t>:</w:t>
      </w:r>
      <w:r w:rsidRPr="004129A7">
        <w:rPr>
          <w:shd w:val="clear" w:color="auto" w:fill="DBE5F1" w:themeFill="accent1" w:themeFillTint="33"/>
        </w:rPr>
        <w:t xml:space="preserve"> hoe de werknemer deze verklaring kunnen invullen / hoe deze toegankelijk is].</w:t>
      </w:r>
      <w:permEnd w:id="1766733072"/>
    </w:p>
    <w:p w14:paraId="4E6A0656" w14:textId="6ACD5223" w:rsidR="00997B85" w:rsidRPr="004129A7" w:rsidRDefault="00997B85" w:rsidP="00997B85">
      <w:pPr>
        <w:shd w:val="clear" w:color="auto" w:fill="FFFFFF" w:themeFill="background1"/>
        <w:spacing w:after="120" w:line="280" w:lineRule="atLeast"/>
      </w:pPr>
      <w:r w:rsidRPr="004129A7">
        <w:t xml:space="preserve">Deze verklaringen omvatten een beschrijving van de feiten van geweld, pesterijen of ongewenst seksueel gedrag op het werk die werden veroorzaakt door andere personen op de arbeidsplaats en waarvan de werknemer meent het voorwerp te zijn geweest, evenals de data van die feiten. </w:t>
      </w:r>
    </w:p>
    <w:p w14:paraId="3336CF18" w14:textId="301C72BA" w:rsidR="00997B85" w:rsidRPr="004129A7" w:rsidRDefault="00997B85" w:rsidP="00997B85">
      <w:pPr>
        <w:shd w:val="clear" w:color="auto" w:fill="FFFFFF" w:themeFill="background1"/>
        <w:spacing w:after="120" w:line="280" w:lineRule="atLeast"/>
      </w:pPr>
      <w:r w:rsidRPr="004129A7">
        <w:t>De werknemer is niet verplicht zijn identiteit hierin kenbaar te maken. Deze verklaring staat niet gelijk met het indienen van een verzoek tot formele psychosociale interventie voor feiten van geweld, pesterijen of ongewenst seksueel gedrag op het werk. Ze dient enkel ter verbetering van de preventie van deze feiten in de onderneming.</w:t>
      </w:r>
    </w:p>
    <w:p w14:paraId="7CB589B5" w14:textId="77777777" w:rsidR="00997B85" w:rsidRPr="004129A7" w:rsidRDefault="00997B85" w:rsidP="00997B85">
      <w:pPr>
        <w:shd w:val="clear" w:color="auto" w:fill="FFFFFF" w:themeFill="background1"/>
        <w:spacing w:after="120" w:line="280" w:lineRule="atLeast"/>
      </w:pPr>
      <w:r w:rsidRPr="004129A7">
        <w:t>Alleen de werkgever, de Preventieadviseur - Psychosociale aspecten, de vertrouwenspersoon en de Preventieadviseur belast met de leiding van de interne dienst voor preventie en bescherming op het werk hebben toegang tot dit register. Het wordt ter beschikking gehouden van de met het toezicht belaste ambtenaar.</w:t>
      </w:r>
    </w:p>
    <w:p w14:paraId="140F6822" w14:textId="27E81F96" w:rsidR="00997B85" w:rsidRPr="004129A7" w:rsidRDefault="00997B85" w:rsidP="00997B85">
      <w:pPr>
        <w:shd w:val="clear" w:color="auto" w:fill="FFFFFF" w:themeFill="background1"/>
        <w:spacing w:after="120" w:line="280" w:lineRule="atLeast"/>
      </w:pPr>
      <w:r w:rsidRPr="004129A7">
        <w:t>De Preventieadviseur - Psychosociale aspecten brengt een advies uit over de keuze van de gespecialiseerde diensten of instellingen bedoeld in artikel 32quinquies van de wet</w:t>
      </w:r>
      <w:r w:rsidR="004129A7" w:rsidRPr="004129A7">
        <w:t>:</w:t>
      </w:r>
    </w:p>
    <w:p w14:paraId="00C01574" w14:textId="5481F6FE" w:rsidR="00997B85" w:rsidRPr="004129A7" w:rsidRDefault="00997B85" w:rsidP="00997B85">
      <w:pPr>
        <w:shd w:val="clear" w:color="auto" w:fill="FFFFFF" w:themeFill="background1"/>
        <w:spacing w:after="120" w:line="280" w:lineRule="atLeast"/>
        <w:rPr>
          <w:i/>
          <w:iCs/>
        </w:rPr>
      </w:pPr>
      <w:r w:rsidRPr="004129A7">
        <w:rPr>
          <w:i/>
          <w:iCs/>
        </w:rPr>
        <w:t>“De werkgever waakt er over dat de werknemers die, bij de uitvoering van hun werk, het voorwerp zijn geweest van een daad van geweld, gepleegd door andere personen dan deze bedoeld in artikel 2, §1, van de wet en die zich op de arbeidsplaats bevinden, een passende psychologische ondersteuning krijgen van gespecialiseerde diensten of instellingen.</w:t>
      </w:r>
    </w:p>
    <w:p w14:paraId="6403AF6C" w14:textId="77777777" w:rsidR="00997B85" w:rsidRPr="004129A7" w:rsidRDefault="00997B85" w:rsidP="007578E5">
      <w:pPr>
        <w:shd w:val="clear" w:color="auto" w:fill="FFFFFF" w:themeFill="background1"/>
        <w:spacing w:line="280" w:lineRule="atLeast"/>
        <w:rPr>
          <w:i/>
          <w:iCs/>
        </w:rPr>
      </w:pPr>
      <w:r w:rsidRPr="004129A7">
        <w:rPr>
          <w:i/>
          <w:iCs/>
        </w:rPr>
        <w:t>Onverminderd de toepassing van andere wettelijke bepalingen, draagt de werkgever de kosten van de in het eerste lid bedoelde maatregel.”</w:t>
      </w:r>
    </w:p>
    <w:p w14:paraId="03520BBD" w14:textId="6C88953B" w:rsidR="00B3741B" w:rsidRPr="004129A7" w:rsidRDefault="00B3741B" w:rsidP="00AC0BEB">
      <w:pPr>
        <w:pStyle w:val="soustitrechiffres"/>
        <w:ind w:right="-6" w:hanging="720"/>
        <w:rPr>
          <w:rFonts w:ascii="HelveticaNeueLT Std Med" w:hAnsi="HelveticaNeueLT Std Med"/>
          <w:caps/>
          <w:color w:val="365F91" w:themeColor="accent1" w:themeShade="BF"/>
          <w:lang w:val="nl-NL"/>
        </w:rPr>
      </w:pPr>
      <w:r w:rsidRPr="004129A7">
        <w:rPr>
          <w:rFonts w:ascii="HelveticaNeueLT Std Med" w:hAnsi="HelveticaNeueLT Std Med"/>
          <w:caps/>
          <w:color w:val="365F91" w:themeColor="accent1" w:themeShade="BF"/>
          <w:lang w:val="nl-NL"/>
        </w:rPr>
        <w:t>EXTERNE PROCEDURES</w:t>
      </w:r>
    </w:p>
    <w:p w14:paraId="74401591" w14:textId="77777777" w:rsidR="00B3741B" w:rsidRPr="004129A7" w:rsidRDefault="00B3741B" w:rsidP="00B3741B">
      <w:pPr>
        <w:shd w:val="clear" w:color="auto" w:fill="FFFFFF" w:themeFill="background1"/>
        <w:spacing w:after="120" w:line="280" w:lineRule="atLeast"/>
      </w:pPr>
      <w:r w:rsidRPr="004129A7">
        <w:t>Wanneer de problematische situatie aanhoudt ondanks de door de werkgever in het kader van de interne procedure genomen maatregelen of wanneer ze aanhoudt omdat de werkgever geen maatregelen heeft genomen, kan de werknemer een beroep doen op de Algemene Directie Toezicht op het welzijn op het werk. Voor de coördinaten van deze inspectiediensten</w:t>
      </w:r>
      <w:r w:rsidRPr="004129A7">
        <w:rPr>
          <w:shd w:val="clear" w:color="auto" w:fill="DBE5F1" w:themeFill="accent1" w:themeFillTint="33"/>
        </w:rPr>
        <w:t xml:space="preserve">: </w:t>
      </w:r>
      <w:permStart w:id="568804824" w:edGrp="everyone"/>
      <w:r w:rsidRPr="004129A7">
        <w:rPr>
          <w:color w:val="00B0F0"/>
          <w:shd w:val="clear" w:color="auto" w:fill="DBE5F1" w:themeFill="accent1" w:themeFillTint="33"/>
        </w:rPr>
        <w:t>zie [artikelnummer] van dit arbeidsreglement</w:t>
      </w:r>
      <w:r w:rsidRPr="004129A7">
        <w:t>.</w:t>
      </w:r>
      <w:permEnd w:id="568804824"/>
    </w:p>
    <w:p w14:paraId="5D3FAF3F" w14:textId="06405AF5" w:rsidR="00B3741B" w:rsidRPr="004129A7" w:rsidRDefault="00B3741B" w:rsidP="00B3741B">
      <w:pPr>
        <w:shd w:val="clear" w:color="auto" w:fill="FFFFFF" w:themeFill="background1"/>
        <w:spacing w:after="120" w:line="280" w:lineRule="atLeast"/>
      </w:pPr>
      <w:r w:rsidRPr="004129A7">
        <w:t>In het kader van een verzoek tot formele psychosociale interventie voor feiten van geweld, pesterijen of ongewenst seksueel gedrag op het werk, is de preventieadviseur psychosociale aspecten in de volgende hypothesen verplicht om een beroep te doen op de inspectiediensten</w:t>
      </w:r>
      <w:r w:rsidR="004129A7" w:rsidRPr="004129A7">
        <w:t>:</w:t>
      </w:r>
      <w:r w:rsidRPr="004129A7">
        <w:t xml:space="preserve"> </w:t>
      </w:r>
    </w:p>
    <w:p w14:paraId="6F32E0A5" w14:textId="77777777" w:rsidR="00B3741B" w:rsidRPr="004129A7" w:rsidRDefault="00B3741B" w:rsidP="00AC0BEB">
      <w:pPr>
        <w:pStyle w:val="Lijstalinea"/>
        <w:numPr>
          <w:ilvl w:val="0"/>
          <w:numId w:val="23"/>
        </w:numPr>
        <w:shd w:val="clear" w:color="auto" w:fill="FFFFFF" w:themeFill="background1"/>
        <w:spacing w:before="0" w:after="0" w:line="280" w:lineRule="atLeast"/>
        <w:ind w:hanging="357"/>
        <w:contextualSpacing w:val="0"/>
      </w:pPr>
      <w:r w:rsidRPr="004129A7">
        <w:t xml:space="preserve">Wanneer hij vaststelt dat de werkgever geen (geschikte) bewarende maatregelen heeft getroffen ; </w:t>
      </w:r>
    </w:p>
    <w:p w14:paraId="0DE11534" w14:textId="77777777" w:rsidR="00B3741B" w:rsidRPr="004129A7" w:rsidRDefault="00B3741B" w:rsidP="00AC0BEB">
      <w:pPr>
        <w:pStyle w:val="Lijstalinea"/>
        <w:numPr>
          <w:ilvl w:val="0"/>
          <w:numId w:val="23"/>
        </w:numPr>
        <w:shd w:val="clear" w:color="auto" w:fill="FFFFFF" w:themeFill="background1"/>
        <w:spacing w:before="0" w:after="0" w:line="280" w:lineRule="atLeast"/>
        <w:ind w:hanging="357"/>
        <w:contextualSpacing w:val="0"/>
      </w:pPr>
      <w:r w:rsidRPr="004129A7">
        <w:t>Wanneer hij, nadat hij zijn advies aan de werkgever heeft verstrekt, vaststelt dat deze werkgever geen (geschikte) maatregelen heeft getroffen en</w:t>
      </w:r>
    </w:p>
    <w:p w14:paraId="0EF717BA" w14:textId="77777777" w:rsidR="00B3741B" w:rsidRPr="004129A7" w:rsidRDefault="00B3741B" w:rsidP="00AC0BEB">
      <w:pPr>
        <w:pStyle w:val="Lijstalinea"/>
        <w:numPr>
          <w:ilvl w:val="0"/>
          <w:numId w:val="24"/>
        </w:numPr>
        <w:shd w:val="clear" w:color="auto" w:fill="FFFFFF" w:themeFill="background1"/>
        <w:spacing w:before="0" w:after="0" w:line="280" w:lineRule="atLeast"/>
        <w:ind w:hanging="357"/>
        <w:contextualSpacing w:val="0"/>
      </w:pPr>
      <w:r w:rsidRPr="004129A7">
        <w:t>ofwel bestaat er een ernstig en onmiddellijk gevaar voor de werknemer ;</w:t>
      </w:r>
    </w:p>
    <w:p w14:paraId="3855F803" w14:textId="77777777" w:rsidR="00B3741B" w:rsidRPr="004129A7" w:rsidRDefault="00B3741B" w:rsidP="00AC0BEB">
      <w:pPr>
        <w:pStyle w:val="Lijstalinea"/>
        <w:numPr>
          <w:ilvl w:val="0"/>
          <w:numId w:val="24"/>
        </w:numPr>
        <w:shd w:val="clear" w:color="auto" w:fill="FFFFFF" w:themeFill="background1"/>
        <w:spacing w:before="0" w:after="0" w:line="280" w:lineRule="atLeast"/>
        <w:ind w:hanging="357"/>
        <w:contextualSpacing w:val="0"/>
      </w:pPr>
      <w:r w:rsidRPr="004129A7">
        <w:t xml:space="preserve">ofwel is de aangeklaagde de werkgever of maakt hij deel uit van het leidinggevend personeel. </w:t>
      </w:r>
    </w:p>
    <w:p w14:paraId="239453C2" w14:textId="77777777" w:rsidR="00B3741B" w:rsidRPr="004129A7" w:rsidRDefault="00B3741B" w:rsidP="00B3741B">
      <w:pPr>
        <w:shd w:val="clear" w:color="auto" w:fill="FFFFFF" w:themeFill="background1"/>
        <w:spacing w:after="120" w:line="280" w:lineRule="atLeast"/>
      </w:pPr>
      <w:r w:rsidRPr="004129A7">
        <w:t xml:space="preserve">Deze verplichting voor de preventieadviseur psychosociale aspecten verhindert niet dat de werknemer zelf een beroep doet op de inspectiediensten. </w:t>
      </w:r>
    </w:p>
    <w:p w14:paraId="0A525E93" w14:textId="77777777" w:rsidR="00B3741B" w:rsidRPr="004129A7" w:rsidRDefault="00B3741B" w:rsidP="00B3741B">
      <w:pPr>
        <w:shd w:val="clear" w:color="auto" w:fill="FFFFFF" w:themeFill="background1"/>
        <w:spacing w:after="480" w:line="280" w:lineRule="atLeast"/>
      </w:pPr>
      <w:r w:rsidRPr="004129A7">
        <w:t>De werknemer kan op elk ogenblik een rechtsvordering instellen bij de arbeidsrechtbank of bij de bevoegde rechterlijke instanties.</w:t>
      </w:r>
    </w:p>
    <w:p w14:paraId="7CC54086" w14:textId="77777777" w:rsidR="00AC0BEB" w:rsidRPr="004129A7" w:rsidRDefault="00AC0BEB" w:rsidP="00B3741B">
      <w:pPr>
        <w:shd w:val="clear" w:color="auto" w:fill="FFFFFF" w:themeFill="background1"/>
        <w:spacing w:after="480" w:line="280" w:lineRule="atLeast"/>
      </w:pPr>
    </w:p>
    <w:p w14:paraId="1498E047" w14:textId="6C39F6AF" w:rsidR="00B3741B" w:rsidRPr="004129A7" w:rsidRDefault="00B3741B" w:rsidP="00B3741B">
      <w:pPr>
        <w:pStyle w:val="soustitrechiffres"/>
        <w:spacing w:after="240"/>
        <w:ind w:left="425" w:right="-6" w:hanging="425"/>
        <w:rPr>
          <w:rFonts w:ascii="HelveticaNeueLT Std Med" w:hAnsi="HelveticaNeueLT Std Med"/>
          <w:caps/>
          <w:color w:val="365F91" w:themeColor="accent1" w:themeShade="BF"/>
          <w:lang w:val="nl-NL"/>
        </w:rPr>
      </w:pPr>
      <w:permStart w:id="684224616" w:edGrp="everyone"/>
      <w:r w:rsidRPr="004129A7">
        <w:rPr>
          <w:rFonts w:ascii="HelveticaNeueLT Std Med" w:hAnsi="HelveticaNeueLT Std Med"/>
          <w:caps/>
          <w:color w:val="365F91" w:themeColor="accent1" w:themeShade="BF"/>
          <w:lang w:val="nl-NL"/>
        </w:rPr>
        <w:lastRenderedPageBreak/>
        <w:t xml:space="preserve">ANDERE BESCHIKKINGEN: </w:t>
      </w:r>
      <w:r w:rsidRPr="004129A7">
        <w:rPr>
          <w:rFonts w:ascii="HelveticaNeueLT Std Med" w:hAnsi="HelveticaNeueLT Std Med"/>
          <w:color w:val="365F91" w:themeColor="accent1" w:themeShade="BF"/>
          <w:lang w:val="nl-NL"/>
        </w:rPr>
        <w:t>preventief alcohol- en drugsbeleid in de onderneming (voor de privésector)</w:t>
      </w:r>
    </w:p>
    <w:p w14:paraId="67639218" w14:textId="77777777" w:rsidR="00B3741B" w:rsidRPr="004129A7" w:rsidRDefault="00B3741B" w:rsidP="00B3741B">
      <w:pPr>
        <w:pStyle w:val="Lijstalinea"/>
        <w:numPr>
          <w:ilvl w:val="1"/>
          <w:numId w:val="8"/>
        </w:numPr>
        <w:shd w:val="clear" w:color="auto" w:fill="DBE5F1" w:themeFill="accent1" w:themeFillTint="33"/>
        <w:spacing w:before="0" w:after="240" w:line="280" w:lineRule="atLeast"/>
        <w:ind w:left="426" w:right="424" w:hanging="357"/>
        <w:contextualSpacing w:val="0"/>
        <w:rPr>
          <w:b/>
          <w:bCs/>
          <w:color w:val="009FE3"/>
        </w:rPr>
      </w:pPr>
      <w:r w:rsidRPr="004129A7">
        <w:rPr>
          <w:b/>
          <w:bCs/>
          <w:color w:val="009FE3"/>
        </w:rPr>
        <w:t>Beleidsverklaring (verplicht)</w:t>
      </w:r>
    </w:p>
    <w:p w14:paraId="11A781CB" w14:textId="2D53A740" w:rsidR="00A7411A" w:rsidRPr="00AC0BEB" w:rsidRDefault="00B3741B" w:rsidP="00B3741B">
      <w:pPr>
        <w:pStyle w:val="Lijstalinea"/>
        <w:numPr>
          <w:ilvl w:val="1"/>
          <w:numId w:val="8"/>
        </w:numPr>
        <w:shd w:val="clear" w:color="auto" w:fill="DBE5F1" w:themeFill="accent1" w:themeFillTint="33"/>
        <w:spacing w:before="0" w:after="240" w:line="280" w:lineRule="atLeast"/>
        <w:ind w:left="426" w:right="424" w:hanging="357"/>
        <w:contextualSpacing w:val="0"/>
        <w:rPr>
          <w:b/>
          <w:bCs/>
          <w:color w:val="009FE3"/>
        </w:rPr>
      </w:pPr>
      <w:r w:rsidRPr="004129A7">
        <w:rPr>
          <w:b/>
          <w:bCs/>
          <w:color w:val="009FE3"/>
        </w:rPr>
        <w:t>Concrete maatregelen (in voorkomend geval, wanneer de beleidsverklaring het vereist)</w:t>
      </w:r>
      <w:permEnd w:id="684224616"/>
    </w:p>
    <w:sectPr w:rsidR="00A7411A" w:rsidRPr="00AC0BEB" w:rsidSect="002F7D56">
      <w:headerReference w:type="default" r:id="rId11"/>
      <w:footerReference w:type="default" r:id="rId12"/>
      <w:pgSz w:w="11900" w:h="16820"/>
      <w:pgMar w:top="2126"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17AD" w14:textId="77777777" w:rsidR="005D445F" w:rsidRPr="004129A7" w:rsidRDefault="005D445F" w:rsidP="00C66DFF">
      <w:r w:rsidRPr="004129A7">
        <w:separator/>
      </w:r>
    </w:p>
  </w:endnote>
  <w:endnote w:type="continuationSeparator" w:id="0">
    <w:p w14:paraId="516F458F" w14:textId="77777777" w:rsidR="005D445F" w:rsidRPr="004129A7" w:rsidRDefault="005D445F" w:rsidP="00C66DFF">
      <w:r w:rsidRPr="004129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00000000"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LTUnivers 230 BasicThin">
    <w:altName w:val="Arial Narrow"/>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A1D5" w14:textId="60F7C218" w:rsidR="005D445F" w:rsidRPr="004129A7" w:rsidRDefault="005D445F">
    <w:pPr>
      <w:pStyle w:val="Voettekst"/>
    </w:pPr>
    <w:r w:rsidRPr="004129A7">
      <w:rPr>
        <w:noProof/>
        <w:lang w:eastAsia="fr-BE"/>
      </w:rPr>
      <mc:AlternateContent>
        <mc:Choice Requires="wps">
          <w:drawing>
            <wp:anchor distT="0" distB="0" distL="114300" distR="114300" simplePos="0" relativeHeight="251659264" behindDoc="0" locked="0" layoutInCell="1" allowOverlap="1" wp14:anchorId="3D6D9FC9" wp14:editId="24A4CA75">
              <wp:simplePos x="0" y="0"/>
              <wp:positionH relativeFrom="column">
                <wp:posOffset>-1003300</wp:posOffset>
              </wp:positionH>
              <wp:positionV relativeFrom="paragraph">
                <wp:posOffset>27305</wp:posOffset>
              </wp:positionV>
              <wp:extent cx="7658100" cy="830580"/>
              <wp:effectExtent l="0" t="0" r="0" b="76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83058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939F4D8" w14:textId="6247D4D7" w:rsidR="005D445F" w:rsidRPr="004129A7" w:rsidRDefault="00751C12" w:rsidP="006462ED">
                          <w:pPr>
                            <w:pStyle w:val="Paragraphestandard"/>
                            <w:spacing w:before="0" w:after="0"/>
                            <w:jc w:val="center"/>
                            <w:rPr>
                              <w:rFonts w:cs="HelveticaNeueLTStd-Bd"/>
                              <w:b/>
                              <w:bCs/>
                              <w:color w:val="00007F"/>
                              <w:spacing w:val="2"/>
                              <w:sz w:val="18"/>
                              <w:szCs w:val="18"/>
                            </w:rPr>
                          </w:pPr>
                          <w:r w:rsidRPr="004129A7">
                            <w:rPr>
                              <w:rFonts w:cs="HelveticaNeueLTStd-Bd"/>
                              <w:b/>
                              <w:bCs/>
                              <w:color w:val="00007F"/>
                              <w:spacing w:val="2"/>
                              <w:sz w:val="18"/>
                              <w:szCs w:val="18"/>
                            </w:rPr>
                            <w:t>Cohezio</w:t>
                          </w:r>
                          <w:r w:rsidR="00956356" w:rsidRPr="004129A7">
                            <w:rPr>
                              <w:rFonts w:cs="HelveticaNeueLTStd-Bd"/>
                              <w:b/>
                              <w:bCs/>
                              <w:color w:val="00007F"/>
                              <w:spacing w:val="2"/>
                              <w:sz w:val="18"/>
                              <w:szCs w:val="18"/>
                            </w:rPr>
                            <w:t xml:space="preserve"> </w:t>
                          </w:r>
                          <w:r w:rsidR="005D445F" w:rsidRPr="004129A7">
                            <w:rPr>
                              <w:rFonts w:ascii="HelveticaNeueLTStd-Lt" w:hAnsi="HelveticaNeueLTStd-Lt" w:cs="HelveticaNeueLTStd-Lt"/>
                              <w:color w:val="00007F"/>
                              <w:spacing w:val="2"/>
                              <w:sz w:val="18"/>
                              <w:szCs w:val="18"/>
                            </w:rPr>
                            <w:t xml:space="preserve">vzw </w:t>
                          </w:r>
                          <w:r w:rsidR="005D445F" w:rsidRPr="004129A7">
                            <w:rPr>
                              <w:rFonts w:ascii="HelveticaNeueLTStd-Lt" w:hAnsi="HelveticaNeueLTStd-Lt" w:cs="HelveticaNeueLTStd-Lt"/>
                              <w:color w:val="00FFFF"/>
                              <w:spacing w:val="1"/>
                              <w:position w:val="3"/>
                              <w:sz w:val="8"/>
                              <w:szCs w:val="8"/>
                            </w:rPr>
                            <w:t>•</w:t>
                          </w:r>
                          <w:r w:rsidR="005D445F" w:rsidRPr="004129A7">
                            <w:rPr>
                              <w:rFonts w:ascii="HelveticaNeueLTStd-Lt" w:hAnsi="HelveticaNeueLTStd-Lt" w:cs="HelveticaNeueLTStd-Lt"/>
                              <w:color w:val="00007F"/>
                              <w:spacing w:val="2"/>
                              <w:sz w:val="18"/>
                              <w:szCs w:val="18"/>
                            </w:rPr>
                            <w:t xml:space="preserve"> </w:t>
                          </w:r>
                          <w:r w:rsidR="005D445F" w:rsidRPr="004129A7">
                            <w:rPr>
                              <w:rFonts w:cs="HelveticaNeueLTStd-Bd"/>
                              <w:b/>
                              <w:bCs/>
                              <w:color w:val="00007F"/>
                              <w:spacing w:val="2"/>
                              <w:sz w:val="18"/>
                              <w:szCs w:val="18"/>
                            </w:rPr>
                            <w:t>Externe dienst voor Preventie en Bescherming op het Werk</w:t>
                          </w:r>
                        </w:p>
                        <w:p w14:paraId="2F72D438" w14:textId="3B21CE1A" w:rsidR="005D445F" w:rsidRPr="00384825" w:rsidRDefault="00956356" w:rsidP="006462ED">
                          <w:pPr>
                            <w:pStyle w:val="Paragraphestandard"/>
                            <w:spacing w:before="0" w:after="0"/>
                            <w:jc w:val="center"/>
                            <w:rPr>
                              <w:rFonts w:cs="HelveticaNeueLTStd-Lt"/>
                              <w:color w:val="00007F"/>
                              <w:spacing w:val="2"/>
                              <w:sz w:val="18"/>
                              <w:szCs w:val="18"/>
                              <w:lang w:val="de-DE"/>
                            </w:rPr>
                          </w:pPr>
                          <w:r w:rsidRPr="00384825">
                            <w:rPr>
                              <w:rFonts w:cs="HelveticaNeueLTStd-Lt"/>
                              <w:color w:val="00007F"/>
                              <w:spacing w:val="2"/>
                              <w:sz w:val="18"/>
                              <w:szCs w:val="18"/>
                              <w:lang w:val="de-DE"/>
                            </w:rPr>
                            <w:t>Bischoffsheimlaan 1-8</w:t>
                          </w:r>
                          <w:r w:rsidRPr="00384825">
                            <w:rPr>
                              <w:rFonts w:ascii="Calibri" w:hAnsi="Calibri" w:cs="Calibri"/>
                              <w:color w:val="002060"/>
                              <w:sz w:val="22"/>
                              <w:szCs w:val="22"/>
                              <w:lang w:val="de-DE"/>
                            </w:rPr>
                            <w:t xml:space="preserve"> </w:t>
                          </w:r>
                          <w:r w:rsidR="005D445F" w:rsidRPr="00384825">
                            <w:rPr>
                              <w:rFonts w:cs="HelveticaNeueLTStd-Lt"/>
                              <w:color w:val="00007F"/>
                              <w:spacing w:val="2"/>
                              <w:sz w:val="18"/>
                              <w:szCs w:val="18"/>
                              <w:lang w:val="de-DE"/>
                            </w:rPr>
                            <w:t xml:space="preserve">- 1000 Brussel </w:t>
                          </w:r>
                          <w:r w:rsidR="005D445F" w:rsidRPr="00384825">
                            <w:rPr>
                              <w:rFonts w:cs="HelveticaNeueLTStd-Lt"/>
                              <w:color w:val="00FFFF"/>
                              <w:spacing w:val="1"/>
                              <w:position w:val="3"/>
                              <w:sz w:val="8"/>
                              <w:szCs w:val="8"/>
                              <w:lang w:val="de-DE"/>
                            </w:rPr>
                            <w:t>•</w:t>
                          </w:r>
                          <w:r w:rsidR="005D445F" w:rsidRPr="00384825">
                            <w:rPr>
                              <w:rFonts w:cs="HelveticaNeueLTStd-Lt"/>
                              <w:color w:val="00007F"/>
                              <w:spacing w:val="2"/>
                              <w:sz w:val="18"/>
                              <w:szCs w:val="18"/>
                              <w:lang w:val="de-DE"/>
                            </w:rPr>
                            <w:t xml:space="preserve"> T. +32 (0)2 533 74 </w:t>
                          </w:r>
                          <w:r w:rsidR="003C40A7" w:rsidRPr="00384825">
                            <w:rPr>
                              <w:rFonts w:cs="HelveticaNeueLTStd-Lt"/>
                              <w:color w:val="00007F"/>
                              <w:spacing w:val="2"/>
                              <w:sz w:val="18"/>
                              <w:szCs w:val="18"/>
                              <w:lang w:val="de-DE"/>
                            </w:rPr>
                            <w:t>0</w:t>
                          </w:r>
                          <w:r w:rsidR="005D445F" w:rsidRPr="00384825">
                            <w:rPr>
                              <w:rFonts w:cs="HelveticaNeueLTStd-Lt"/>
                              <w:color w:val="00007F"/>
                              <w:spacing w:val="2"/>
                              <w:sz w:val="18"/>
                              <w:szCs w:val="18"/>
                              <w:lang w:val="de-DE"/>
                            </w:rPr>
                            <w:t xml:space="preserve">1 </w:t>
                          </w:r>
                          <w:r w:rsidR="005D445F" w:rsidRPr="00384825">
                            <w:rPr>
                              <w:rFonts w:cs="HelveticaNeueLTStd-Lt"/>
                              <w:color w:val="00FFFF"/>
                              <w:spacing w:val="1"/>
                              <w:position w:val="3"/>
                              <w:sz w:val="8"/>
                              <w:szCs w:val="8"/>
                              <w:lang w:val="de-DE"/>
                            </w:rPr>
                            <w:t>•</w:t>
                          </w:r>
                          <w:r w:rsidR="005D445F" w:rsidRPr="00384825">
                            <w:rPr>
                              <w:rFonts w:cs="HelveticaNeueLTStd-Lt"/>
                              <w:color w:val="00007F"/>
                              <w:spacing w:val="2"/>
                              <w:sz w:val="18"/>
                              <w:szCs w:val="18"/>
                              <w:lang w:val="de-DE"/>
                            </w:rPr>
                            <w:t xml:space="preserve"> F. +32 (0)2 538 79 32 </w:t>
                          </w:r>
                          <w:r w:rsidR="005D445F" w:rsidRPr="00384825">
                            <w:rPr>
                              <w:rFonts w:cs="HelveticaNeueLTStd-Lt"/>
                              <w:color w:val="00FFFF"/>
                              <w:spacing w:val="1"/>
                              <w:position w:val="3"/>
                              <w:sz w:val="8"/>
                              <w:szCs w:val="8"/>
                              <w:lang w:val="de-DE"/>
                            </w:rPr>
                            <w:t>•</w:t>
                          </w:r>
                        </w:p>
                        <w:p w14:paraId="63442256" w14:textId="1CEE61B6" w:rsidR="005D445F" w:rsidRPr="00384825" w:rsidRDefault="005D445F" w:rsidP="006462ED">
                          <w:pPr>
                            <w:pStyle w:val="Paragraphestandard"/>
                            <w:spacing w:before="0" w:after="0"/>
                            <w:jc w:val="center"/>
                            <w:rPr>
                              <w:rFonts w:cs="HelveticaNeueLTStd-Lt"/>
                              <w:color w:val="00007F"/>
                              <w:spacing w:val="2"/>
                              <w:sz w:val="18"/>
                              <w:szCs w:val="18"/>
                              <w:lang w:val="de-DE"/>
                            </w:rPr>
                          </w:pPr>
                          <w:r w:rsidRPr="00384825">
                            <w:rPr>
                              <w:rFonts w:cs="HelveticaNeueLTStd-Lt"/>
                              <w:color w:val="00007F"/>
                              <w:spacing w:val="2"/>
                              <w:sz w:val="18"/>
                              <w:szCs w:val="18"/>
                              <w:lang w:val="de-DE"/>
                            </w:rPr>
                            <w:t>info@</w:t>
                          </w:r>
                          <w:r w:rsidR="00956356" w:rsidRPr="00384825">
                            <w:rPr>
                              <w:rFonts w:cs="HelveticaNeueLTStd-Lt"/>
                              <w:color w:val="00007F"/>
                              <w:spacing w:val="2"/>
                              <w:sz w:val="18"/>
                              <w:szCs w:val="18"/>
                              <w:lang w:val="de-DE"/>
                            </w:rPr>
                            <w:t>cohezio</w:t>
                          </w:r>
                          <w:r w:rsidRPr="00384825">
                            <w:rPr>
                              <w:rFonts w:cs="HelveticaNeueLTStd-Lt"/>
                              <w:color w:val="00007F"/>
                              <w:spacing w:val="2"/>
                              <w:sz w:val="18"/>
                              <w:szCs w:val="18"/>
                              <w:lang w:val="de-DE"/>
                            </w:rPr>
                            <w:t xml:space="preserve">.be </w:t>
                          </w:r>
                          <w:r w:rsidRPr="00384825">
                            <w:rPr>
                              <w:rFonts w:cs="HelveticaNeueLTStd-Lt"/>
                              <w:color w:val="00FFFF"/>
                              <w:spacing w:val="1"/>
                              <w:position w:val="3"/>
                              <w:sz w:val="8"/>
                              <w:szCs w:val="8"/>
                              <w:lang w:val="de-DE"/>
                            </w:rPr>
                            <w:t>•</w:t>
                          </w:r>
                          <w:r w:rsidRPr="00384825">
                            <w:rPr>
                              <w:rFonts w:cs="HelveticaNeueLTStd-Lt"/>
                              <w:color w:val="00007F"/>
                              <w:spacing w:val="2"/>
                              <w:sz w:val="18"/>
                              <w:szCs w:val="18"/>
                              <w:lang w:val="de-DE"/>
                            </w:rPr>
                            <w:t xml:space="preserve"> </w:t>
                          </w:r>
                          <w:r w:rsidRPr="00384825">
                            <w:rPr>
                              <w:rFonts w:cs="HelveticaNeueLTStd-Bd"/>
                              <w:b/>
                              <w:bCs/>
                              <w:color w:val="00007F"/>
                              <w:spacing w:val="2"/>
                              <w:sz w:val="18"/>
                              <w:szCs w:val="18"/>
                              <w:lang w:val="de-DE"/>
                            </w:rPr>
                            <w:t>www.</w:t>
                          </w:r>
                          <w:r w:rsidR="00956356" w:rsidRPr="00384825">
                            <w:rPr>
                              <w:rFonts w:cs="HelveticaNeueLTStd-Bd"/>
                              <w:b/>
                              <w:bCs/>
                              <w:color w:val="00007F"/>
                              <w:spacing w:val="2"/>
                              <w:sz w:val="18"/>
                              <w:szCs w:val="18"/>
                              <w:lang w:val="de-DE"/>
                            </w:rPr>
                            <w:t>cohezio</w:t>
                          </w:r>
                          <w:r w:rsidRPr="00384825">
                            <w:rPr>
                              <w:rFonts w:cs="HelveticaNeueLTStd-Bd"/>
                              <w:b/>
                              <w:bCs/>
                              <w:color w:val="00007F"/>
                              <w:spacing w:val="2"/>
                              <w:sz w:val="18"/>
                              <w:szCs w:val="18"/>
                              <w:lang w:val="de-DE"/>
                            </w:rPr>
                            <w:t>.be</w:t>
                          </w:r>
                        </w:p>
                        <w:p w14:paraId="47E62DB6" w14:textId="4C170E6E" w:rsidR="005D445F" w:rsidRPr="00384825" w:rsidRDefault="005D445F" w:rsidP="006462ED">
                          <w:pPr>
                            <w:pStyle w:val="Paragraphestandard"/>
                            <w:spacing w:before="0" w:after="0"/>
                            <w:jc w:val="center"/>
                            <w:rPr>
                              <w:rFonts w:ascii="HelveticaNeueLTStd-Lt" w:hAnsi="HelveticaNeueLTStd-Lt" w:cs="HelveticaNeueLTStd-Lt"/>
                              <w:color w:val="00007F"/>
                              <w:spacing w:val="2"/>
                              <w:szCs w:val="20"/>
                              <w:lang w:val="it-IT"/>
                            </w:rPr>
                          </w:pPr>
                          <w:r w:rsidRPr="00384825">
                            <w:rPr>
                              <w:rFonts w:ascii="HelveticaNeueLTStd-Lt" w:hAnsi="HelveticaNeueLTStd-Lt" w:cs="HelveticaNeueLTStd-Lt"/>
                              <w:color w:val="00007F"/>
                              <w:spacing w:val="2"/>
                              <w:sz w:val="16"/>
                              <w:szCs w:val="16"/>
                              <w:lang w:val="it-IT"/>
                            </w:rPr>
                            <w:t>INF_NL_RIM</w:t>
                          </w:r>
                          <w:r w:rsidR="00421F46" w:rsidRPr="00384825">
                            <w:rPr>
                              <w:rFonts w:ascii="HelveticaNeueLTStd-Lt" w:hAnsi="HelveticaNeueLTStd-Lt" w:cs="HelveticaNeueLTStd-Lt"/>
                              <w:color w:val="00007F"/>
                              <w:spacing w:val="2"/>
                              <w:sz w:val="16"/>
                              <w:szCs w:val="16"/>
                              <w:lang w:val="it-IT"/>
                            </w:rPr>
                            <w:t>_</w:t>
                          </w:r>
                          <w:r w:rsidRPr="00384825">
                            <w:rPr>
                              <w:rFonts w:ascii="HelveticaNeueLTStd-Lt" w:hAnsi="HelveticaNeueLTStd-Lt" w:cs="HelveticaNeueLTStd-Lt"/>
                              <w:color w:val="00007F"/>
                              <w:spacing w:val="2"/>
                              <w:sz w:val="16"/>
                              <w:szCs w:val="16"/>
                              <w:lang w:val="it-IT"/>
                            </w:rPr>
                            <w:t xml:space="preserve">030 </w:t>
                          </w:r>
                          <w:r w:rsidR="00421F46" w:rsidRPr="00384825">
                            <w:rPr>
                              <w:rFonts w:ascii="HelveticaNeueLTStd-Lt" w:hAnsi="HelveticaNeueLTStd-Lt" w:cs="HelveticaNeueLTStd-Lt"/>
                              <w:color w:val="00007F"/>
                              <w:spacing w:val="2"/>
                              <w:sz w:val="16"/>
                              <w:szCs w:val="16"/>
                              <w:lang w:val="it-IT"/>
                            </w:rPr>
                            <w:t>v</w:t>
                          </w:r>
                          <w:r w:rsidR="005D4737" w:rsidRPr="00384825">
                            <w:rPr>
                              <w:rFonts w:ascii="HelveticaNeueLTStd-Lt" w:hAnsi="HelveticaNeueLTStd-Lt" w:cs="HelveticaNeueLTStd-Lt"/>
                              <w:color w:val="00007F"/>
                              <w:spacing w:val="2"/>
                              <w:sz w:val="16"/>
                              <w:szCs w:val="16"/>
                              <w:lang w:val="it-IT"/>
                            </w:rPr>
                            <w:t>6</w:t>
                          </w:r>
                          <w:r w:rsidR="00421F46" w:rsidRPr="00384825">
                            <w:rPr>
                              <w:rFonts w:ascii="HelveticaNeueLTStd-Lt" w:hAnsi="HelveticaNeueLTStd-Lt" w:cs="HelveticaNeueLTStd-Lt"/>
                              <w:color w:val="00007F"/>
                              <w:spacing w:val="2"/>
                              <w:sz w:val="16"/>
                              <w:szCs w:val="16"/>
                              <w:lang w:val="it-IT"/>
                            </w:rPr>
                            <w:t xml:space="preserve"> </w:t>
                          </w:r>
                          <w:r w:rsidR="005D4737" w:rsidRPr="00384825">
                            <w:rPr>
                              <w:rFonts w:ascii="HelveticaNeueLTStd-Lt" w:hAnsi="HelveticaNeueLTStd-Lt" w:cs="HelveticaNeueLTStd-Lt"/>
                              <w:color w:val="00007F"/>
                              <w:spacing w:val="2"/>
                              <w:sz w:val="16"/>
                              <w:szCs w:val="16"/>
                              <w:lang w:val="it-IT"/>
                            </w:rPr>
                            <w:t>17</w:t>
                          </w:r>
                          <w:r w:rsidR="0083708C" w:rsidRPr="00384825">
                            <w:rPr>
                              <w:rFonts w:ascii="HelveticaNeueLTStd-Lt" w:hAnsi="HelveticaNeueLTStd-Lt" w:cs="HelveticaNeueLTStd-Lt"/>
                              <w:color w:val="00007F"/>
                              <w:spacing w:val="2"/>
                              <w:sz w:val="16"/>
                              <w:szCs w:val="16"/>
                              <w:lang w:val="it-IT"/>
                            </w:rPr>
                            <w:t>/</w:t>
                          </w:r>
                          <w:r w:rsidR="005D4737" w:rsidRPr="00384825">
                            <w:rPr>
                              <w:rFonts w:ascii="HelveticaNeueLTStd-Lt" w:hAnsi="HelveticaNeueLTStd-Lt" w:cs="HelveticaNeueLTStd-Lt"/>
                              <w:color w:val="00007F"/>
                              <w:spacing w:val="2"/>
                              <w:sz w:val="16"/>
                              <w:szCs w:val="16"/>
                              <w:lang w:val="it-IT"/>
                            </w:rPr>
                            <w:t>08</w:t>
                          </w:r>
                          <w:r w:rsidR="0083708C" w:rsidRPr="00384825">
                            <w:rPr>
                              <w:rFonts w:ascii="HelveticaNeueLTStd-Lt" w:hAnsi="HelveticaNeueLTStd-Lt" w:cs="HelveticaNeueLTStd-Lt"/>
                              <w:color w:val="00007F"/>
                              <w:spacing w:val="2"/>
                              <w:sz w:val="16"/>
                              <w:szCs w:val="16"/>
                              <w:lang w:val="it-IT"/>
                            </w:rPr>
                            <w:t>/20</w:t>
                          </w:r>
                          <w:r w:rsidR="00F21CC3" w:rsidRPr="00384825">
                            <w:rPr>
                              <w:rFonts w:ascii="HelveticaNeueLTStd-Lt" w:hAnsi="HelveticaNeueLTStd-Lt" w:cs="HelveticaNeueLTStd-Lt"/>
                              <w:color w:val="00007F"/>
                              <w:spacing w:val="2"/>
                              <w:sz w:val="16"/>
                              <w:szCs w:val="16"/>
                              <w:lang w:val="it-IT"/>
                            </w:rPr>
                            <w:t>2</w:t>
                          </w:r>
                          <w:r w:rsidR="005D4737" w:rsidRPr="00384825">
                            <w:rPr>
                              <w:rFonts w:ascii="HelveticaNeueLTStd-Lt" w:hAnsi="HelveticaNeueLTStd-Lt" w:cs="HelveticaNeueLTStd-Lt"/>
                              <w:color w:val="00007F"/>
                              <w:spacing w:val="2"/>
                              <w:sz w:val="16"/>
                              <w:szCs w:val="16"/>
                              <w:lang w:val="it-IT"/>
                            </w:rPr>
                            <w:t>3</w:t>
                          </w:r>
                          <w:r w:rsidRPr="00384825">
                            <w:rPr>
                              <w:rFonts w:ascii="HelveticaNeueLTStd-Lt" w:hAnsi="HelveticaNeueLTStd-Lt" w:cs="HelveticaNeueLTStd-Lt"/>
                              <w:color w:val="00007F"/>
                              <w:spacing w:val="2"/>
                              <w:sz w:val="16"/>
                              <w:szCs w:val="16"/>
                              <w:lang w:val="it-IT"/>
                            </w:rPr>
                            <w:t xml:space="preserve"> – Pagina </w:t>
                          </w:r>
                          <w:r w:rsidRPr="004129A7">
                            <w:rPr>
                              <w:rFonts w:ascii="HelveticaNeueLTStd-Lt" w:hAnsi="HelveticaNeueLTStd-Lt" w:cs="HelveticaNeueLTStd-Lt"/>
                              <w:color w:val="00007F"/>
                              <w:spacing w:val="2"/>
                              <w:sz w:val="16"/>
                              <w:szCs w:val="16"/>
                            </w:rPr>
                            <w:fldChar w:fldCharType="begin"/>
                          </w:r>
                          <w:r w:rsidRPr="00384825">
                            <w:rPr>
                              <w:rFonts w:ascii="HelveticaNeueLTStd-Lt" w:hAnsi="HelveticaNeueLTStd-Lt" w:cs="HelveticaNeueLTStd-Lt"/>
                              <w:color w:val="00007F"/>
                              <w:spacing w:val="2"/>
                              <w:sz w:val="16"/>
                              <w:szCs w:val="16"/>
                              <w:lang w:val="it-IT"/>
                            </w:rPr>
                            <w:instrText xml:space="preserve"> PAGE  \* MERGEFORMAT </w:instrText>
                          </w:r>
                          <w:r w:rsidRPr="004129A7">
                            <w:rPr>
                              <w:rFonts w:ascii="HelveticaNeueLTStd-Lt" w:hAnsi="HelveticaNeueLTStd-Lt" w:cs="HelveticaNeueLTStd-Lt"/>
                              <w:color w:val="00007F"/>
                              <w:spacing w:val="2"/>
                              <w:sz w:val="16"/>
                              <w:szCs w:val="16"/>
                            </w:rPr>
                            <w:fldChar w:fldCharType="separate"/>
                          </w:r>
                          <w:r w:rsidR="00500BF4" w:rsidRPr="00384825">
                            <w:rPr>
                              <w:rFonts w:ascii="HelveticaNeueLTStd-Lt" w:hAnsi="HelveticaNeueLTStd-Lt" w:cs="HelveticaNeueLTStd-Lt"/>
                              <w:color w:val="00007F"/>
                              <w:spacing w:val="2"/>
                              <w:sz w:val="16"/>
                              <w:szCs w:val="16"/>
                              <w:lang w:val="it-IT"/>
                            </w:rPr>
                            <w:t>1</w:t>
                          </w:r>
                          <w:r w:rsidRPr="004129A7">
                            <w:rPr>
                              <w:rFonts w:ascii="HelveticaNeueLTStd-Lt" w:hAnsi="HelveticaNeueLTStd-Lt" w:cs="HelveticaNeueLTStd-Lt"/>
                              <w:color w:val="00007F"/>
                              <w:spacing w:val="2"/>
                              <w:sz w:val="16"/>
                              <w:szCs w:val="16"/>
                            </w:rPr>
                            <w:fldChar w:fldCharType="end"/>
                          </w:r>
                          <w:r w:rsidRPr="00384825">
                            <w:rPr>
                              <w:rFonts w:ascii="HelveticaNeueLTStd-Lt" w:hAnsi="HelveticaNeueLTStd-Lt" w:cs="HelveticaNeueLTStd-Lt"/>
                              <w:color w:val="00007F"/>
                              <w:spacing w:val="2"/>
                              <w:sz w:val="16"/>
                              <w:szCs w:val="16"/>
                              <w:lang w:val="it-IT"/>
                            </w:rPr>
                            <w:t xml:space="preserve"> van </w:t>
                          </w:r>
                          <w:r w:rsidR="00DA1D63" w:rsidRPr="00384825">
                            <w:rPr>
                              <w:rFonts w:ascii="HelveticaNeueLTStd-Lt" w:hAnsi="HelveticaNeueLTStd-Lt" w:cs="HelveticaNeueLTStd-Lt"/>
                              <w:color w:val="00007F"/>
                              <w:spacing w:val="2"/>
                              <w:sz w:val="16"/>
                              <w:szCs w:val="16"/>
                              <w:lang w:val="it-IT"/>
                            </w:rPr>
                            <w:t>8</w:t>
                          </w:r>
                        </w:p>
                        <w:p w14:paraId="64746B3E" w14:textId="77777777" w:rsidR="005D445F" w:rsidRPr="00384825" w:rsidRDefault="005D445F" w:rsidP="00A7411A">
                          <w:pPr>
                            <w:pStyle w:val="Paragraphestandard"/>
                            <w:spacing w:line="240" w:lineRule="auto"/>
                            <w:jc w:val="center"/>
                            <w:rPr>
                              <w:rFonts w:ascii="HelveticaNeueLTStd-Lt" w:hAnsi="HelveticaNeueLTStd-Lt" w:cs="HelveticaNeueLTStd-Lt"/>
                              <w:color w:val="00007F"/>
                              <w:spacing w:val="2"/>
                              <w:sz w:val="18"/>
                              <w:szCs w:val="18"/>
                              <w:lang w:val="it-IT"/>
                            </w:rPr>
                          </w:pPr>
                        </w:p>
                        <w:p w14:paraId="61431857" w14:textId="77777777" w:rsidR="005D445F" w:rsidRPr="00384825" w:rsidRDefault="005D445F" w:rsidP="00C26473">
                          <w:pPr>
                            <w:pStyle w:val="Paragraphestandard"/>
                            <w:spacing w:line="240" w:lineRule="auto"/>
                            <w:jc w:val="center"/>
                            <w:rPr>
                              <w:rFonts w:ascii="HelveticaNeueLTStd-Lt" w:hAnsi="HelveticaNeueLTStd-Lt" w:cs="HelveticaNeueLTStd-Lt"/>
                              <w:color w:val="00007F"/>
                              <w:spacing w:val="2"/>
                              <w:sz w:val="18"/>
                              <w:szCs w:val="1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D9FC9" id="_x0000_t202" coordsize="21600,21600" o:spt="202" path="m,l,21600r21600,l21600,xe">
              <v:stroke joinstyle="miter"/>
              <v:path gradientshapeok="t" o:connecttype="rect"/>
            </v:shapetype>
            <v:shape id="Zone de texte 8" o:spid="_x0000_s1028" type="#_x0000_t202" style="position:absolute;left:0;text-align:left;margin-left:-79pt;margin-top:2.15pt;width:603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" filled="f" stroked="f">
              <v:textbox>
                <w:txbxContent>
                  <w:p w14:paraId="2939F4D8" w14:textId="6247D4D7" w:rsidR="005D445F" w:rsidRPr="004129A7" w:rsidRDefault="00751C12" w:rsidP="006462ED">
                    <w:pPr>
                      <w:pStyle w:val="Paragraphestandard"/>
                      <w:spacing w:before="0" w:after="0"/>
                      <w:jc w:val="center"/>
                      <w:rPr>
                        <w:rFonts w:cs="HelveticaNeueLTStd-Bd"/>
                        <w:b/>
                        <w:bCs/>
                        <w:color w:val="00007F"/>
                        <w:spacing w:val="2"/>
                        <w:sz w:val="18"/>
                        <w:szCs w:val="18"/>
                      </w:rPr>
                    </w:pPr>
                    <w:r w:rsidRPr="004129A7">
                      <w:rPr>
                        <w:rFonts w:cs="HelveticaNeueLTStd-Bd"/>
                        <w:b/>
                        <w:bCs/>
                        <w:color w:val="00007F"/>
                        <w:spacing w:val="2"/>
                        <w:sz w:val="18"/>
                        <w:szCs w:val="18"/>
                      </w:rPr>
                      <w:t>Cohezio</w:t>
                    </w:r>
                    <w:r w:rsidR="00956356" w:rsidRPr="004129A7">
                      <w:rPr>
                        <w:rFonts w:cs="HelveticaNeueLTStd-Bd"/>
                        <w:b/>
                        <w:bCs/>
                        <w:color w:val="00007F"/>
                        <w:spacing w:val="2"/>
                        <w:sz w:val="18"/>
                        <w:szCs w:val="18"/>
                      </w:rPr>
                      <w:t xml:space="preserve"> </w:t>
                    </w:r>
                    <w:r w:rsidR="005D445F" w:rsidRPr="004129A7">
                      <w:rPr>
                        <w:rFonts w:ascii="HelveticaNeueLTStd-Lt" w:hAnsi="HelveticaNeueLTStd-Lt" w:cs="HelveticaNeueLTStd-Lt"/>
                        <w:color w:val="00007F"/>
                        <w:spacing w:val="2"/>
                        <w:sz w:val="18"/>
                        <w:szCs w:val="18"/>
                      </w:rPr>
                      <w:t xml:space="preserve">vzw </w:t>
                    </w:r>
                    <w:r w:rsidR="005D445F" w:rsidRPr="004129A7">
                      <w:rPr>
                        <w:rFonts w:ascii="HelveticaNeueLTStd-Lt" w:hAnsi="HelveticaNeueLTStd-Lt" w:cs="HelveticaNeueLTStd-Lt"/>
                        <w:color w:val="00FFFF"/>
                        <w:spacing w:val="1"/>
                        <w:position w:val="3"/>
                        <w:sz w:val="8"/>
                        <w:szCs w:val="8"/>
                      </w:rPr>
                      <w:t>•</w:t>
                    </w:r>
                    <w:r w:rsidR="005D445F" w:rsidRPr="004129A7">
                      <w:rPr>
                        <w:rFonts w:ascii="HelveticaNeueLTStd-Lt" w:hAnsi="HelveticaNeueLTStd-Lt" w:cs="HelveticaNeueLTStd-Lt"/>
                        <w:color w:val="00007F"/>
                        <w:spacing w:val="2"/>
                        <w:sz w:val="18"/>
                        <w:szCs w:val="18"/>
                      </w:rPr>
                      <w:t xml:space="preserve"> </w:t>
                    </w:r>
                    <w:r w:rsidR="005D445F" w:rsidRPr="004129A7">
                      <w:rPr>
                        <w:rFonts w:cs="HelveticaNeueLTStd-Bd"/>
                        <w:b/>
                        <w:bCs/>
                        <w:color w:val="00007F"/>
                        <w:spacing w:val="2"/>
                        <w:sz w:val="18"/>
                        <w:szCs w:val="18"/>
                      </w:rPr>
                      <w:t>Externe dienst voor Preventie en Bescherming op het Werk</w:t>
                    </w:r>
                  </w:p>
                  <w:p w14:paraId="2F72D438" w14:textId="3B21CE1A" w:rsidR="005D445F" w:rsidRPr="00384825" w:rsidRDefault="00956356" w:rsidP="006462ED">
                    <w:pPr>
                      <w:pStyle w:val="Paragraphestandard"/>
                      <w:spacing w:before="0" w:after="0"/>
                      <w:jc w:val="center"/>
                      <w:rPr>
                        <w:rFonts w:cs="HelveticaNeueLTStd-Lt"/>
                        <w:color w:val="00007F"/>
                        <w:spacing w:val="2"/>
                        <w:sz w:val="18"/>
                        <w:szCs w:val="18"/>
                        <w:lang w:val="de-DE"/>
                      </w:rPr>
                    </w:pPr>
                    <w:r w:rsidRPr="00384825">
                      <w:rPr>
                        <w:rFonts w:cs="HelveticaNeueLTStd-Lt"/>
                        <w:color w:val="00007F"/>
                        <w:spacing w:val="2"/>
                        <w:sz w:val="18"/>
                        <w:szCs w:val="18"/>
                        <w:lang w:val="de-DE"/>
                      </w:rPr>
                      <w:t>Bischoffsheimlaan 1-8</w:t>
                    </w:r>
                    <w:r w:rsidRPr="00384825">
                      <w:rPr>
                        <w:rFonts w:ascii="Calibri" w:hAnsi="Calibri" w:cs="Calibri"/>
                        <w:color w:val="002060"/>
                        <w:sz w:val="22"/>
                        <w:szCs w:val="22"/>
                        <w:lang w:val="de-DE"/>
                      </w:rPr>
                      <w:t xml:space="preserve"> </w:t>
                    </w:r>
                    <w:r w:rsidR="005D445F" w:rsidRPr="00384825">
                      <w:rPr>
                        <w:rFonts w:cs="HelveticaNeueLTStd-Lt"/>
                        <w:color w:val="00007F"/>
                        <w:spacing w:val="2"/>
                        <w:sz w:val="18"/>
                        <w:szCs w:val="18"/>
                        <w:lang w:val="de-DE"/>
                      </w:rPr>
                      <w:t xml:space="preserve">- 1000 Brussel </w:t>
                    </w:r>
                    <w:r w:rsidR="005D445F" w:rsidRPr="00384825">
                      <w:rPr>
                        <w:rFonts w:cs="HelveticaNeueLTStd-Lt"/>
                        <w:color w:val="00FFFF"/>
                        <w:spacing w:val="1"/>
                        <w:position w:val="3"/>
                        <w:sz w:val="8"/>
                        <w:szCs w:val="8"/>
                        <w:lang w:val="de-DE"/>
                      </w:rPr>
                      <w:t>•</w:t>
                    </w:r>
                    <w:r w:rsidR="005D445F" w:rsidRPr="00384825">
                      <w:rPr>
                        <w:rFonts w:cs="HelveticaNeueLTStd-Lt"/>
                        <w:color w:val="00007F"/>
                        <w:spacing w:val="2"/>
                        <w:sz w:val="18"/>
                        <w:szCs w:val="18"/>
                        <w:lang w:val="de-DE"/>
                      </w:rPr>
                      <w:t xml:space="preserve"> T. +32 (0)2 533 74 </w:t>
                    </w:r>
                    <w:r w:rsidR="003C40A7" w:rsidRPr="00384825">
                      <w:rPr>
                        <w:rFonts w:cs="HelveticaNeueLTStd-Lt"/>
                        <w:color w:val="00007F"/>
                        <w:spacing w:val="2"/>
                        <w:sz w:val="18"/>
                        <w:szCs w:val="18"/>
                        <w:lang w:val="de-DE"/>
                      </w:rPr>
                      <w:t>0</w:t>
                    </w:r>
                    <w:r w:rsidR="005D445F" w:rsidRPr="00384825">
                      <w:rPr>
                        <w:rFonts w:cs="HelveticaNeueLTStd-Lt"/>
                        <w:color w:val="00007F"/>
                        <w:spacing w:val="2"/>
                        <w:sz w:val="18"/>
                        <w:szCs w:val="18"/>
                        <w:lang w:val="de-DE"/>
                      </w:rPr>
                      <w:t xml:space="preserve">1 </w:t>
                    </w:r>
                    <w:r w:rsidR="005D445F" w:rsidRPr="00384825">
                      <w:rPr>
                        <w:rFonts w:cs="HelveticaNeueLTStd-Lt"/>
                        <w:color w:val="00FFFF"/>
                        <w:spacing w:val="1"/>
                        <w:position w:val="3"/>
                        <w:sz w:val="8"/>
                        <w:szCs w:val="8"/>
                        <w:lang w:val="de-DE"/>
                      </w:rPr>
                      <w:t>•</w:t>
                    </w:r>
                    <w:r w:rsidR="005D445F" w:rsidRPr="00384825">
                      <w:rPr>
                        <w:rFonts w:cs="HelveticaNeueLTStd-Lt"/>
                        <w:color w:val="00007F"/>
                        <w:spacing w:val="2"/>
                        <w:sz w:val="18"/>
                        <w:szCs w:val="18"/>
                        <w:lang w:val="de-DE"/>
                      </w:rPr>
                      <w:t xml:space="preserve"> F. +32 (0)2 538 79 32 </w:t>
                    </w:r>
                    <w:r w:rsidR="005D445F" w:rsidRPr="00384825">
                      <w:rPr>
                        <w:rFonts w:cs="HelveticaNeueLTStd-Lt"/>
                        <w:color w:val="00FFFF"/>
                        <w:spacing w:val="1"/>
                        <w:position w:val="3"/>
                        <w:sz w:val="8"/>
                        <w:szCs w:val="8"/>
                        <w:lang w:val="de-DE"/>
                      </w:rPr>
                      <w:t>•</w:t>
                    </w:r>
                  </w:p>
                  <w:p w14:paraId="63442256" w14:textId="1CEE61B6" w:rsidR="005D445F" w:rsidRPr="00384825" w:rsidRDefault="005D445F" w:rsidP="006462ED">
                    <w:pPr>
                      <w:pStyle w:val="Paragraphestandard"/>
                      <w:spacing w:before="0" w:after="0"/>
                      <w:jc w:val="center"/>
                      <w:rPr>
                        <w:rFonts w:cs="HelveticaNeueLTStd-Lt"/>
                        <w:color w:val="00007F"/>
                        <w:spacing w:val="2"/>
                        <w:sz w:val="18"/>
                        <w:szCs w:val="18"/>
                        <w:lang w:val="de-DE"/>
                      </w:rPr>
                    </w:pPr>
                    <w:r w:rsidRPr="00384825">
                      <w:rPr>
                        <w:rFonts w:cs="HelveticaNeueLTStd-Lt"/>
                        <w:color w:val="00007F"/>
                        <w:spacing w:val="2"/>
                        <w:sz w:val="18"/>
                        <w:szCs w:val="18"/>
                        <w:lang w:val="de-DE"/>
                      </w:rPr>
                      <w:t>info@</w:t>
                    </w:r>
                    <w:r w:rsidR="00956356" w:rsidRPr="00384825">
                      <w:rPr>
                        <w:rFonts w:cs="HelveticaNeueLTStd-Lt"/>
                        <w:color w:val="00007F"/>
                        <w:spacing w:val="2"/>
                        <w:sz w:val="18"/>
                        <w:szCs w:val="18"/>
                        <w:lang w:val="de-DE"/>
                      </w:rPr>
                      <w:t>cohezio</w:t>
                    </w:r>
                    <w:r w:rsidRPr="00384825">
                      <w:rPr>
                        <w:rFonts w:cs="HelveticaNeueLTStd-Lt"/>
                        <w:color w:val="00007F"/>
                        <w:spacing w:val="2"/>
                        <w:sz w:val="18"/>
                        <w:szCs w:val="18"/>
                        <w:lang w:val="de-DE"/>
                      </w:rPr>
                      <w:t xml:space="preserve">.be </w:t>
                    </w:r>
                    <w:r w:rsidRPr="00384825">
                      <w:rPr>
                        <w:rFonts w:cs="HelveticaNeueLTStd-Lt"/>
                        <w:color w:val="00FFFF"/>
                        <w:spacing w:val="1"/>
                        <w:position w:val="3"/>
                        <w:sz w:val="8"/>
                        <w:szCs w:val="8"/>
                        <w:lang w:val="de-DE"/>
                      </w:rPr>
                      <w:t>•</w:t>
                    </w:r>
                    <w:r w:rsidRPr="00384825">
                      <w:rPr>
                        <w:rFonts w:cs="HelveticaNeueLTStd-Lt"/>
                        <w:color w:val="00007F"/>
                        <w:spacing w:val="2"/>
                        <w:sz w:val="18"/>
                        <w:szCs w:val="18"/>
                        <w:lang w:val="de-DE"/>
                      </w:rPr>
                      <w:t xml:space="preserve"> </w:t>
                    </w:r>
                    <w:r w:rsidRPr="00384825">
                      <w:rPr>
                        <w:rFonts w:cs="HelveticaNeueLTStd-Bd"/>
                        <w:b/>
                        <w:bCs/>
                        <w:color w:val="00007F"/>
                        <w:spacing w:val="2"/>
                        <w:sz w:val="18"/>
                        <w:szCs w:val="18"/>
                        <w:lang w:val="de-DE"/>
                      </w:rPr>
                      <w:t>www.</w:t>
                    </w:r>
                    <w:r w:rsidR="00956356" w:rsidRPr="00384825">
                      <w:rPr>
                        <w:rFonts w:cs="HelveticaNeueLTStd-Bd"/>
                        <w:b/>
                        <w:bCs/>
                        <w:color w:val="00007F"/>
                        <w:spacing w:val="2"/>
                        <w:sz w:val="18"/>
                        <w:szCs w:val="18"/>
                        <w:lang w:val="de-DE"/>
                      </w:rPr>
                      <w:t>cohezio</w:t>
                    </w:r>
                    <w:r w:rsidRPr="00384825">
                      <w:rPr>
                        <w:rFonts w:cs="HelveticaNeueLTStd-Bd"/>
                        <w:b/>
                        <w:bCs/>
                        <w:color w:val="00007F"/>
                        <w:spacing w:val="2"/>
                        <w:sz w:val="18"/>
                        <w:szCs w:val="18"/>
                        <w:lang w:val="de-DE"/>
                      </w:rPr>
                      <w:t>.be</w:t>
                    </w:r>
                  </w:p>
                  <w:p w14:paraId="47E62DB6" w14:textId="4C170E6E" w:rsidR="005D445F" w:rsidRPr="00384825" w:rsidRDefault="005D445F" w:rsidP="006462ED">
                    <w:pPr>
                      <w:pStyle w:val="Paragraphestandard"/>
                      <w:spacing w:before="0" w:after="0"/>
                      <w:jc w:val="center"/>
                      <w:rPr>
                        <w:rFonts w:ascii="HelveticaNeueLTStd-Lt" w:hAnsi="HelveticaNeueLTStd-Lt" w:cs="HelveticaNeueLTStd-Lt"/>
                        <w:color w:val="00007F"/>
                        <w:spacing w:val="2"/>
                        <w:szCs w:val="20"/>
                        <w:lang w:val="it-IT"/>
                      </w:rPr>
                    </w:pPr>
                    <w:r w:rsidRPr="00384825">
                      <w:rPr>
                        <w:rFonts w:ascii="HelveticaNeueLTStd-Lt" w:hAnsi="HelveticaNeueLTStd-Lt" w:cs="HelveticaNeueLTStd-Lt"/>
                        <w:color w:val="00007F"/>
                        <w:spacing w:val="2"/>
                        <w:sz w:val="16"/>
                        <w:szCs w:val="16"/>
                        <w:lang w:val="it-IT"/>
                      </w:rPr>
                      <w:t>INF_NL_RIM</w:t>
                    </w:r>
                    <w:r w:rsidR="00421F46" w:rsidRPr="00384825">
                      <w:rPr>
                        <w:rFonts w:ascii="HelveticaNeueLTStd-Lt" w:hAnsi="HelveticaNeueLTStd-Lt" w:cs="HelveticaNeueLTStd-Lt"/>
                        <w:color w:val="00007F"/>
                        <w:spacing w:val="2"/>
                        <w:sz w:val="16"/>
                        <w:szCs w:val="16"/>
                        <w:lang w:val="it-IT"/>
                      </w:rPr>
                      <w:t>_</w:t>
                    </w:r>
                    <w:r w:rsidRPr="00384825">
                      <w:rPr>
                        <w:rFonts w:ascii="HelveticaNeueLTStd-Lt" w:hAnsi="HelveticaNeueLTStd-Lt" w:cs="HelveticaNeueLTStd-Lt"/>
                        <w:color w:val="00007F"/>
                        <w:spacing w:val="2"/>
                        <w:sz w:val="16"/>
                        <w:szCs w:val="16"/>
                        <w:lang w:val="it-IT"/>
                      </w:rPr>
                      <w:t xml:space="preserve">030 </w:t>
                    </w:r>
                    <w:r w:rsidR="00421F46" w:rsidRPr="00384825">
                      <w:rPr>
                        <w:rFonts w:ascii="HelveticaNeueLTStd-Lt" w:hAnsi="HelveticaNeueLTStd-Lt" w:cs="HelveticaNeueLTStd-Lt"/>
                        <w:color w:val="00007F"/>
                        <w:spacing w:val="2"/>
                        <w:sz w:val="16"/>
                        <w:szCs w:val="16"/>
                        <w:lang w:val="it-IT"/>
                      </w:rPr>
                      <w:t>v</w:t>
                    </w:r>
                    <w:r w:rsidR="005D4737" w:rsidRPr="00384825">
                      <w:rPr>
                        <w:rFonts w:ascii="HelveticaNeueLTStd-Lt" w:hAnsi="HelveticaNeueLTStd-Lt" w:cs="HelveticaNeueLTStd-Lt"/>
                        <w:color w:val="00007F"/>
                        <w:spacing w:val="2"/>
                        <w:sz w:val="16"/>
                        <w:szCs w:val="16"/>
                        <w:lang w:val="it-IT"/>
                      </w:rPr>
                      <w:t>6</w:t>
                    </w:r>
                    <w:r w:rsidR="00421F46" w:rsidRPr="00384825">
                      <w:rPr>
                        <w:rFonts w:ascii="HelveticaNeueLTStd-Lt" w:hAnsi="HelveticaNeueLTStd-Lt" w:cs="HelveticaNeueLTStd-Lt"/>
                        <w:color w:val="00007F"/>
                        <w:spacing w:val="2"/>
                        <w:sz w:val="16"/>
                        <w:szCs w:val="16"/>
                        <w:lang w:val="it-IT"/>
                      </w:rPr>
                      <w:t xml:space="preserve"> </w:t>
                    </w:r>
                    <w:r w:rsidR="005D4737" w:rsidRPr="00384825">
                      <w:rPr>
                        <w:rFonts w:ascii="HelveticaNeueLTStd-Lt" w:hAnsi="HelveticaNeueLTStd-Lt" w:cs="HelveticaNeueLTStd-Lt"/>
                        <w:color w:val="00007F"/>
                        <w:spacing w:val="2"/>
                        <w:sz w:val="16"/>
                        <w:szCs w:val="16"/>
                        <w:lang w:val="it-IT"/>
                      </w:rPr>
                      <w:t>17</w:t>
                    </w:r>
                    <w:r w:rsidR="0083708C" w:rsidRPr="00384825">
                      <w:rPr>
                        <w:rFonts w:ascii="HelveticaNeueLTStd-Lt" w:hAnsi="HelveticaNeueLTStd-Lt" w:cs="HelveticaNeueLTStd-Lt"/>
                        <w:color w:val="00007F"/>
                        <w:spacing w:val="2"/>
                        <w:sz w:val="16"/>
                        <w:szCs w:val="16"/>
                        <w:lang w:val="it-IT"/>
                      </w:rPr>
                      <w:t>/</w:t>
                    </w:r>
                    <w:r w:rsidR="005D4737" w:rsidRPr="00384825">
                      <w:rPr>
                        <w:rFonts w:ascii="HelveticaNeueLTStd-Lt" w:hAnsi="HelveticaNeueLTStd-Lt" w:cs="HelveticaNeueLTStd-Lt"/>
                        <w:color w:val="00007F"/>
                        <w:spacing w:val="2"/>
                        <w:sz w:val="16"/>
                        <w:szCs w:val="16"/>
                        <w:lang w:val="it-IT"/>
                      </w:rPr>
                      <w:t>08</w:t>
                    </w:r>
                    <w:r w:rsidR="0083708C" w:rsidRPr="00384825">
                      <w:rPr>
                        <w:rFonts w:ascii="HelveticaNeueLTStd-Lt" w:hAnsi="HelveticaNeueLTStd-Lt" w:cs="HelveticaNeueLTStd-Lt"/>
                        <w:color w:val="00007F"/>
                        <w:spacing w:val="2"/>
                        <w:sz w:val="16"/>
                        <w:szCs w:val="16"/>
                        <w:lang w:val="it-IT"/>
                      </w:rPr>
                      <w:t>/20</w:t>
                    </w:r>
                    <w:r w:rsidR="00F21CC3" w:rsidRPr="00384825">
                      <w:rPr>
                        <w:rFonts w:ascii="HelveticaNeueLTStd-Lt" w:hAnsi="HelveticaNeueLTStd-Lt" w:cs="HelveticaNeueLTStd-Lt"/>
                        <w:color w:val="00007F"/>
                        <w:spacing w:val="2"/>
                        <w:sz w:val="16"/>
                        <w:szCs w:val="16"/>
                        <w:lang w:val="it-IT"/>
                      </w:rPr>
                      <w:t>2</w:t>
                    </w:r>
                    <w:r w:rsidR="005D4737" w:rsidRPr="00384825">
                      <w:rPr>
                        <w:rFonts w:ascii="HelveticaNeueLTStd-Lt" w:hAnsi="HelveticaNeueLTStd-Lt" w:cs="HelveticaNeueLTStd-Lt"/>
                        <w:color w:val="00007F"/>
                        <w:spacing w:val="2"/>
                        <w:sz w:val="16"/>
                        <w:szCs w:val="16"/>
                        <w:lang w:val="it-IT"/>
                      </w:rPr>
                      <w:t>3</w:t>
                    </w:r>
                    <w:r w:rsidRPr="00384825">
                      <w:rPr>
                        <w:rFonts w:ascii="HelveticaNeueLTStd-Lt" w:hAnsi="HelveticaNeueLTStd-Lt" w:cs="HelveticaNeueLTStd-Lt"/>
                        <w:color w:val="00007F"/>
                        <w:spacing w:val="2"/>
                        <w:sz w:val="16"/>
                        <w:szCs w:val="16"/>
                        <w:lang w:val="it-IT"/>
                      </w:rPr>
                      <w:t xml:space="preserve"> – Pagina </w:t>
                    </w:r>
                    <w:r w:rsidRPr="004129A7">
                      <w:rPr>
                        <w:rFonts w:ascii="HelveticaNeueLTStd-Lt" w:hAnsi="HelveticaNeueLTStd-Lt" w:cs="HelveticaNeueLTStd-Lt"/>
                        <w:color w:val="00007F"/>
                        <w:spacing w:val="2"/>
                        <w:sz w:val="16"/>
                        <w:szCs w:val="16"/>
                      </w:rPr>
                      <w:fldChar w:fldCharType="begin"/>
                    </w:r>
                    <w:r w:rsidRPr="00384825">
                      <w:rPr>
                        <w:rFonts w:ascii="HelveticaNeueLTStd-Lt" w:hAnsi="HelveticaNeueLTStd-Lt" w:cs="HelveticaNeueLTStd-Lt"/>
                        <w:color w:val="00007F"/>
                        <w:spacing w:val="2"/>
                        <w:sz w:val="16"/>
                        <w:szCs w:val="16"/>
                        <w:lang w:val="it-IT"/>
                      </w:rPr>
                      <w:instrText xml:space="preserve"> PAGE  \* MERGEFORMAT </w:instrText>
                    </w:r>
                    <w:r w:rsidRPr="004129A7">
                      <w:rPr>
                        <w:rFonts w:ascii="HelveticaNeueLTStd-Lt" w:hAnsi="HelveticaNeueLTStd-Lt" w:cs="HelveticaNeueLTStd-Lt"/>
                        <w:color w:val="00007F"/>
                        <w:spacing w:val="2"/>
                        <w:sz w:val="16"/>
                        <w:szCs w:val="16"/>
                      </w:rPr>
                      <w:fldChar w:fldCharType="separate"/>
                    </w:r>
                    <w:r w:rsidR="00500BF4" w:rsidRPr="00384825">
                      <w:rPr>
                        <w:rFonts w:ascii="HelveticaNeueLTStd-Lt" w:hAnsi="HelveticaNeueLTStd-Lt" w:cs="HelveticaNeueLTStd-Lt"/>
                        <w:color w:val="00007F"/>
                        <w:spacing w:val="2"/>
                        <w:sz w:val="16"/>
                        <w:szCs w:val="16"/>
                        <w:lang w:val="it-IT"/>
                      </w:rPr>
                      <w:t>1</w:t>
                    </w:r>
                    <w:r w:rsidRPr="004129A7">
                      <w:rPr>
                        <w:rFonts w:ascii="HelveticaNeueLTStd-Lt" w:hAnsi="HelveticaNeueLTStd-Lt" w:cs="HelveticaNeueLTStd-Lt"/>
                        <w:color w:val="00007F"/>
                        <w:spacing w:val="2"/>
                        <w:sz w:val="16"/>
                        <w:szCs w:val="16"/>
                      </w:rPr>
                      <w:fldChar w:fldCharType="end"/>
                    </w:r>
                    <w:r w:rsidRPr="00384825">
                      <w:rPr>
                        <w:rFonts w:ascii="HelveticaNeueLTStd-Lt" w:hAnsi="HelveticaNeueLTStd-Lt" w:cs="HelveticaNeueLTStd-Lt"/>
                        <w:color w:val="00007F"/>
                        <w:spacing w:val="2"/>
                        <w:sz w:val="16"/>
                        <w:szCs w:val="16"/>
                        <w:lang w:val="it-IT"/>
                      </w:rPr>
                      <w:t xml:space="preserve"> van </w:t>
                    </w:r>
                    <w:r w:rsidR="00DA1D63" w:rsidRPr="00384825">
                      <w:rPr>
                        <w:rFonts w:ascii="HelveticaNeueLTStd-Lt" w:hAnsi="HelveticaNeueLTStd-Lt" w:cs="HelveticaNeueLTStd-Lt"/>
                        <w:color w:val="00007F"/>
                        <w:spacing w:val="2"/>
                        <w:sz w:val="16"/>
                        <w:szCs w:val="16"/>
                        <w:lang w:val="it-IT"/>
                      </w:rPr>
                      <w:t>8</w:t>
                    </w:r>
                  </w:p>
                  <w:p w14:paraId="64746B3E" w14:textId="77777777" w:rsidR="005D445F" w:rsidRPr="00384825" w:rsidRDefault="005D445F" w:rsidP="00A7411A">
                    <w:pPr>
                      <w:pStyle w:val="Paragraphestandard"/>
                      <w:spacing w:line="240" w:lineRule="auto"/>
                      <w:jc w:val="center"/>
                      <w:rPr>
                        <w:rFonts w:ascii="HelveticaNeueLTStd-Lt" w:hAnsi="HelveticaNeueLTStd-Lt" w:cs="HelveticaNeueLTStd-Lt"/>
                        <w:color w:val="00007F"/>
                        <w:spacing w:val="2"/>
                        <w:sz w:val="18"/>
                        <w:szCs w:val="18"/>
                        <w:lang w:val="it-IT"/>
                      </w:rPr>
                    </w:pPr>
                  </w:p>
                  <w:p w14:paraId="61431857" w14:textId="77777777" w:rsidR="005D445F" w:rsidRPr="00384825" w:rsidRDefault="005D445F" w:rsidP="00C26473">
                    <w:pPr>
                      <w:pStyle w:val="Paragraphestandard"/>
                      <w:spacing w:line="240" w:lineRule="auto"/>
                      <w:jc w:val="center"/>
                      <w:rPr>
                        <w:rFonts w:ascii="HelveticaNeueLTStd-Lt" w:hAnsi="HelveticaNeueLTStd-Lt" w:cs="HelveticaNeueLTStd-Lt"/>
                        <w:color w:val="00007F"/>
                        <w:spacing w:val="2"/>
                        <w:sz w:val="18"/>
                        <w:szCs w:val="18"/>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3931" w14:textId="77777777" w:rsidR="005D445F" w:rsidRPr="004129A7" w:rsidRDefault="005D445F" w:rsidP="00C66DFF">
      <w:r w:rsidRPr="004129A7">
        <w:separator/>
      </w:r>
    </w:p>
  </w:footnote>
  <w:footnote w:type="continuationSeparator" w:id="0">
    <w:p w14:paraId="384AF65B" w14:textId="77777777" w:rsidR="005D445F" w:rsidRPr="004129A7" w:rsidRDefault="005D445F" w:rsidP="00C66DFF">
      <w:r w:rsidRPr="004129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79E0" w14:textId="14D82E65" w:rsidR="005D445F" w:rsidRPr="004129A7" w:rsidRDefault="00DF5EB7" w:rsidP="00E85000">
    <w:pPr>
      <w:pStyle w:val="Koptekst"/>
      <w:tabs>
        <w:tab w:val="left" w:pos="3261"/>
      </w:tabs>
    </w:pPr>
    <w:r w:rsidRPr="004129A7">
      <w:rPr>
        <w:noProof/>
        <w:lang w:eastAsia="fr-BE"/>
      </w:rPr>
      <mc:AlternateContent>
        <mc:Choice Requires="wps">
          <w:drawing>
            <wp:anchor distT="0" distB="0" distL="114300" distR="114300" simplePos="0" relativeHeight="251664384" behindDoc="0" locked="0" layoutInCell="1" allowOverlap="1" wp14:anchorId="231CCD9E" wp14:editId="081FFA2B">
              <wp:simplePos x="0" y="0"/>
              <wp:positionH relativeFrom="column">
                <wp:posOffset>-252730</wp:posOffset>
              </wp:positionH>
              <wp:positionV relativeFrom="paragraph">
                <wp:posOffset>416560</wp:posOffset>
              </wp:positionV>
              <wp:extent cx="6576060" cy="43815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43815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79C81CB" w14:textId="77777777" w:rsidR="005D445F" w:rsidRPr="004129A7" w:rsidRDefault="005D445F" w:rsidP="00294091">
                          <w:pPr>
                            <w:pStyle w:val="Koptekst"/>
                            <w:rPr>
                              <w:b/>
                              <w:color w:val="009FE3"/>
                              <w:sz w:val="24"/>
                            </w:rPr>
                          </w:pPr>
                          <w:r w:rsidRPr="004129A7">
                            <w:rPr>
                              <w:b/>
                              <w:color w:val="009FE3"/>
                              <w:sz w:val="24"/>
                            </w:rPr>
                            <w:t>op te nemen in het arbeidsreglement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CCD9E" id="_x0000_t202" coordsize="21600,21600" o:spt="202" path="m,l,21600r21600,l21600,xe">
              <v:stroke joinstyle="miter"/>
              <v:path gradientshapeok="t" o:connecttype="rect"/>
            </v:shapetype>
            <v:shape id="Zone de texte 5" o:spid="_x0000_s1026" type="#_x0000_t202" style="position:absolute;left:0;text-align:left;margin-left:-19.9pt;margin-top:32.8pt;width:517.8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" filled="f" stroked="f">
              <v:textbox>
                <w:txbxContent>
                  <w:p w14:paraId="179C81CB" w14:textId="77777777" w:rsidR="005D445F" w:rsidRPr="004129A7" w:rsidRDefault="005D445F" w:rsidP="00294091">
                    <w:pPr>
                      <w:pStyle w:val="Koptekst"/>
                      <w:rPr>
                        <w:b/>
                        <w:color w:val="009FE3"/>
                        <w:sz w:val="24"/>
                      </w:rPr>
                    </w:pPr>
                    <w:r w:rsidRPr="004129A7">
                      <w:rPr>
                        <w:b/>
                        <w:color w:val="009FE3"/>
                        <w:sz w:val="24"/>
                      </w:rPr>
                      <w:t>op te nemen in het arbeidsreglement</w:t>
                    </w:r>
                  </w:p>
                </w:txbxContent>
              </v:textbox>
            </v:shape>
          </w:pict>
        </mc:Fallback>
      </mc:AlternateContent>
    </w:r>
    <w:r w:rsidRPr="004129A7">
      <w:rPr>
        <w:noProof/>
        <w:lang w:eastAsia="fr-BE"/>
      </w:rPr>
      <mc:AlternateContent>
        <mc:Choice Requires="wps">
          <w:drawing>
            <wp:anchor distT="0" distB="0" distL="114300" distR="114300" simplePos="0" relativeHeight="251663360" behindDoc="0" locked="0" layoutInCell="1" allowOverlap="1" wp14:anchorId="2308F261" wp14:editId="3187123C">
              <wp:simplePos x="0" y="0"/>
              <wp:positionH relativeFrom="column">
                <wp:posOffset>-290830</wp:posOffset>
              </wp:positionH>
              <wp:positionV relativeFrom="paragraph">
                <wp:posOffset>-78740</wp:posOffset>
              </wp:positionV>
              <wp:extent cx="6461760" cy="638175"/>
              <wp:effectExtent l="0" t="0" r="0"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638175"/>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83DBCED" w14:textId="77777777" w:rsidR="005D445F" w:rsidRPr="004129A7" w:rsidRDefault="005D445F" w:rsidP="00294091">
                          <w:pPr>
                            <w:spacing w:line="192" w:lineRule="auto"/>
                            <w:rPr>
                              <w:rFonts w:ascii="HelveticaNeueLT Std Thin" w:hAnsi="HelveticaNeueLT Std Thin"/>
                              <w:color w:val="003466"/>
                              <w:sz w:val="60"/>
                              <w:szCs w:val="60"/>
                            </w:rPr>
                          </w:pPr>
                          <w:r w:rsidRPr="004129A7">
                            <w:rPr>
                              <w:rFonts w:ascii="HelveticaNeueLT Std Thin" w:hAnsi="HelveticaNeueLT Std Thin"/>
                              <w:color w:val="003466"/>
                              <w:sz w:val="60"/>
                              <w:szCs w:val="60"/>
                            </w:rPr>
                            <w:t>Typeprocedure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F261" id="Zone de texte 4" o:spid="_x0000_s1027" type="#_x0000_t202" style="position:absolute;left:0;text-align:left;margin-left:-22.9pt;margin-top:-6.2pt;width:508.8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" filled="f" stroked="f">
              <v:textbox>
                <w:txbxContent>
                  <w:p w14:paraId="383DBCED" w14:textId="77777777" w:rsidR="005D445F" w:rsidRPr="004129A7" w:rsidRDefault="005D445F" w:rsidP="00294091">
                    <w:pPr>
                      <w:spacing w:line="192" w:lineRule="auto"/>
                      <w:rPr>
                        <w:rFonts w:ascii="HelveticaNeueLT Std Thin" w:hAnsi="HelveticaNeueLT Std Thin"/>
                        <w:color w:val="003466"/>
                        <w:sz w:val="60"/>
                        <w:szCs w:val="60"/>
                      </w:rPr>
                    </w:pPr>
                    <w:r w:rsidRPr="004129A7">
                      <w:rPr>
                        <w:rFonts w:ascii="HelveticaNeueLT Std Thin" w:hAnsi="HelveticaNeueLT Std Thin"/>
                        <w:color w:val="003466"/>
                        <w:sz w:val="60"/>
                        <w:szCs w:val="60"/>
                      </w:rPr>
                      <w:t>Typeprocedure</w:t>
                    </w:r>
                  </w:p>
                </w:txbxContent>
              </v:textbox>
            </v:shape>
          </w:pict>
        </mc:Fallback>
      </mc:AlternateContent>
    </w:r>
    <w:r w:rsidR="00F21CC3" w:rsidRPr="004129A7">
      <w:rPr>
        <w:noProof/>
        <w:lang w:eastAsia="fr-BE"/>
      </w:rPr>
      <w:drawing>
        <wp:anchor distT="0" distB="0" distL="114300" distR="114300" simplePos="0" relativeHeight="251665408" behindDoc="0" locked="0" layoutInCell="1" allowOverlap="1" wp14:anchorId="29472DC2" wp14:editId="55508C9F">
          <wp:simplePos x="0" y="0"/>
          <wp:positionH relativeFrom="column">
            <wp:posOffset>-671195</wp:posOffset>
          </wp:positionH>
          <wp:positionV relativeFrom="paragraph">
            <wp:posOffset>-2540</wp:posOffset>
          </wp:positionV>
          <wp:extent cx="408940" cy="752475"/>
          <wp:effectExtent l="0" t="0" r="0" b="9525"/>
          <wp:wrapNone/>
          <wp:docPr id="1457758830" name="Image 145775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408940" cy="752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r w:rsidR="005D445F" w:rsidRPr="004129A7">
      <w:rPr>
        <w:noProof/>
        <w:lang w:eastAsia="fr-BE"/>
      </w:rPr>
      <w:drawing>
        <wp:anchor distT="0" distB="0" distL="114300" distR="114300" simplePos="0" relativeHeight="251661312" behindDoc="1" locked="0" layoutInCell="1" allowOverlap="1" wp14:anchorId="39AAEF48" wp14:editId="6DAA683B">
          <wp:simplePos x="0" y="0"/>
          <wp:positionH relativeFrom="column">
            <wp:posOffset>-559435</wp:posOffset>
          </wp:positionH>
          <wp:positionV relativeFrom="paragraph">
            <wp:posOffset>9374505</wp:posOffset>
          </wp:positionV>
          <wp:extent cx="355600" cy="609600"/>
          <wp:effectExtent l="0" t="0" r="0" b="0"/>
          <wp:wrapNone/>
          <wp:docPr id="813905674" name="Image 813905674"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9.75pt" o:bullet="t">
        <v:imagedata r:id="rId1" o:title="puces_7"/>
      </v:shape>
    </w:pict>
  </w:numPicBullet>
  <w:numPicBullet w:numPicBulletId="1">
    <w:pict>
      <v:shape id="_x0000_i1027" type="#_x0000_t75" style="width:23.25pt;height:39.75pt" o:bullet="t">
        <v:imagedata r:id="rId2" o:title="puces_5"/>
      </v:shape>
    </w:pict>
  </w:numPicBullet>
  <w:numPicBullet w:numPicBulletId="2">
    <w:pict>
      <v:shape id="_x0000_i1028" type="#_x0000_t75" style="width:7.5pt;height:13.5pt" o:bullet="t">
        <v:imagedata r:id="rId3" o:title="bullet"/>
      </v:shape>
    </w:pict>
  </w:numPicBullet>
  <w:numPicBullet w:numPicBulletId="3">
    <w:pict>
      <v:shape id="_x0000_i1029" type="#_x0000_t75" style="width:14.25pt;height:16.5pt" o:bullet="t">
        <v:imagedata r:id="rId4" o:title="bullet 3"/>
      </v:shape>
    </w:pict>
  </w:numPicBullet>
  <w:abstractNum w:abstractNumId="0" w15:restartNumberingAfterBreak="0">
    <w:nsid w:val="05000E06"/>
    <w:multiLevelType w:val="multilevel"/>
    <w:tmpl w:val="A952549E"/>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i w:val="0"/>
        <w:i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A34EF"/>
    <w:multiLevelType w:val="hybridMultilevel"/>
    <w:tmpl w:val="F6CA3230"/>
    <w:lvl w:ilvl="0" w:tplc="81E0D944">
      <w:start w:val="3"/>
      <w:numFmt w:val="bullet"/>
      <w:lvlText w:val=""/>
      <w:lvlPicBulletId w:val="2"/>
      <w:lvlJc w:val="left"/>
      <w:pPr>
        <w:ind w:left="1080" w:hanging="360"/>
      </w:pPr>
      <w:rPr>
        <w:rFonts w:ascii="Symbol" w:eastAsiaTheme="minorHAnsi" w:hAnsi="Symbol" w:hint="default"/>
        <w:color w:val="auto"/>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F502B2F"/>
    <w:multiLevelType w:val="multilevel"/>
    <w:tmpl w:val="9ACCF688"/>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B5E0DA5"/>
    <w:multiLevelType w:val="hybridMultilevel"/>
    <w:tmpl w:val="364EB5E8"/>
    <w:lvl w:ilvl="0" w:tplc="81E0D944">
      <w:start w:val="3"/>
      <w:numFmt w:val="bullet"/>
      <w:lvlText w:val=""/>
      <w:lvlPicBulletId w:val="2"/>
      <w:lvlJc w:val="left"/>
      <w:pPr>
        <w:ind w:left="1428" w:hanging="360"/>
      </w:pPr>
      <w:rPr>
        <w:rFonts w:ascii="Symbol" w:eastAsiaTheme="minorHAnsi" w:hAnsi="Symbol" w:hint="default"/>
        <w:color w:val="auto"/>
        <w:sz w:val="22"/>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22BB1D19"/>
    <w:multiLevelType w:val="hybridMultilevel"/>
    <w:tmpl w:val="1DFCB2A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55B46FB"/>
    <w:multiLevelType w:val="hybridMultilevel"/>
    <w:tmpl w:val="81DC72EC"/>
    <w:lvl w:ilvl="0" w:tplc="81E0D944">
      <w:start w:val="3"/>
      <w:numFmt w:val="bullet"/>
      <w:lvlText w:val=""/>
      <w:lvlPicBulletId w:val="2"/>
      <w:lvlJc w:val="left"/>
      <w:pPr>
        <w:ind w:left="720" w:hanging="360"/>
      </w:pPr>
      <w:rPr>
        <w:rFonts w:ascii="Symbol" w:eastAsiaTheme="minorHAnsi"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750F6B"/>
    <w:multiLevelType w:val="hybridMultilevel"/>
    <w:tmpl w:val="555C360A"/>
    <w:lvl w:ilvl="0" w:tplc="C7CC8D5A">
      <w:start w:val="3"/>
      <w:numFmt w:val="bullet"/>
      <w:lvlText w:val=""/>
      <w:lvlPicBulletId w:val="3"/>
      <w:lvlJc w:val="left"/>
      <w:pPr>
        <w:ind w:left="1068" w:hanging="360"/>
      </w:pPr>
      <w:rPr>
        <w:rFonts w:ascii="Symbol" w:eastAsiaTheme="minorHAnsi" w:hAnsi="Symbol" w:hint="default"/>
        <w:color w:val="auto"/>
        <w:sz w:val="22"/>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93917DA"/>
    <w:multiLevelType w:val="hybridMultilevel"/>
    <w:tmpl w:val="1354D5E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E720A36"/>
    <w:multiLevelType w:val="multilevel"/>
    <w:tmpl w:val="9ACCF688"/>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31FD0637"/>
    <w:multiLevelType w:val="multilevel"/>
    <w:tmpl w:val="46F490C0"/>
    <w:lvl w:ilvl="0">
      <w:start w:val="1"/>
      <w:numFmt w:val="decimal"/>
      <w:pStyle w:val="soustitrechiffres"/>
      <w:lvlText w:val="%1."/>
      <w:lvlJc w:val="left"/>
      <w:pPr>
        <w:ind w:left="720" w:hanging="360"/>
      </w:pPr>
      <w:rPr>
        <w:b/>
        <w:bCs/>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483832"/>
    <w:multiLevelType w:val="hybridMultilevel"/>
    <w:tmpl w:val="1F708410"/>
    <w:lvl w:ilvl="0" w:tplc="4DDC3F7A">
      <w:start w:val="4"/>
      <w:numFmt w:val="bullet"/>
      <w:lvlText w:val="-"/>
      <w:lvlJc w:val="left"/>
      <w:pPr>
        <w:ind w:left="1068" w:hanging="360"/>
      </w:pPr>
      <w:rPr>
        <w:rFonts w:ascii="Arial" w:eastAsia="Times New Roman" w:hAnsi="Arial" w:cs="Arial"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15:restartNumberingAfterBreak="0">
    <w:nsid w:val="3B560C93"/>
    <w:multiLevelType w:val="hybridMultilevel"/>
    <w:tmpl w:val="1F704C46"/>
    <w:lvl w:ilvl="0" w:tplc="200EFD1A">
      <w:start w:val="1"/>
      <w:numFmt w:val="bullet"/>
      <w:pStyle w:val="listeapuces"/>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A43741"/>
    <w:multiLevelType w:val="multilevel"/>
    <w:tmpl w:val="9ACCF688"/>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F552C12"/>
    <w:multiLevelType w:val="hybridMultilevel"/>
    <w:tmpl w:val="5B007C3A"/>
    <w:lvl w:ilvl="0" w:tplc="3BC8E90C">
      <w:start w:val="1"/>
      <w:numFmt w:val="lowerLetter"/>
      <w:lvlText w:val="%1)"/>
      <w:lvlJc w:val="left"/>
      <w:pPr>
        <w:ind w:left="644" w:hanging="360"/>
      </w:pPr>
      <w:rPr>
        <w:rFonts w:hint="default"/>
        <w:b/>
        <w:bCs/>
      </w:rPr>
    </w:lvl>
    <w:lvl w:ilvl="1" w:tplc="5B7C3B82">
      <w:numFmt w:val="bullet"/>
      <w:lvlText w:val="-"/>
      <w:lvlJc w:val="left"/>
      <w:pPr>
        <w:ind w:left="1364" w:hanging="360"/>
      </w:pPr>
      <w:rPr>
        <w:rFonts w:ascii="Calibri" w:eastAsiaTheme="minorHAnsi" w:hAnsi="Calibri" w:cs="Calibri" w:hint="default"/>
      </w:r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6" w15:restartNumberingAfterBreak="0">
    <w:nsid w:val="5A681BBF"/>
    <w:multiLevelType w:val="multilevel"/>
    <w:tmpl w:val="14B6DF9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bCs/>
        <w:i w:val="0"/>
        <w:iCs w:val="0"/>
        <w:color w:val="00B0F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DFE2FD4"/>
    <w:multiLevelType w:val="multilevel"/>
    <w:tmpl w:val="A952549E"/>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i w:val="0"/>
        <w:i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1AD0206"/>
    <w:multiLevelType w:val="hybridMultilevel"/>
    <w:tmpl w:val="88F8073C"/>
    <w:lvl w:ilvl="0" w:tplc="04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8817501"/>
    <w:multiLevelType w:val="hybridMultilevel"/>
    <w:tmpl w:val="05ECB104"/>
    <w:lvl w:ilvl="0" w:tplc="81E0D944">
      <w:start w:val="3"/>
      <w:numFmt w:val="bullet"/>
      <w:lvlText w:val=""/>
      <w:lvlPicBulletId w:val="2"/>
      <w:lvlJc w:val="left"/>
      <w:pPr>
        <w:ind w:left="720" w:hanging="360"/>
      </w:pPr>
      <w:rPr>
        <w:rFonts w:ascii="Symbol" w:eastAsiaTheme="minorHAnsi"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AC42A93"/>
    <w:multiLevelType w:val="hybridMultilevel"/>
    <w:tmpl w:val="FF7CC6FE"/>
    <w:lvl w:ilvl="0" w:tplc="D198712A">
      <w:start w:val="1"/>
      <w:numFmt w:val="upperRoman"/>
      <w:lvlText w:val="%1."/>
      <w:lvlJc w:val="righ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1" w15:restartNumberingAfterBreak="0">
    <w:nsid w:val="70F945D1"/>
    <w:multiLevelType w:val="hybridMultilevel"/>
    <w:tmpl w:val="4CD86D08"/>
    <w:lvl w:ilvl="0" w:tplc="81E0D944">
      <w:start w:val="3"/>
      <w:numFmt w:val="bullet"/>
      <w:lvlText w:val=""/>
      <w:lvlPicBulletId w:val="2"/>
      <w:lvlJc w:val="left"/>
      <w:pPr>
        <w:ind w:left="720" w:hanging="360"/>
      </w:pPr>
      <w:rPr>
        <w:rFonts w:ascii="Symbol" w:eastAsiaTheme="minorHAnsi"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32184323">
    <w:abstractNumId w:val="13"/>
  </w:num>
  <w:num w:numId="2" w16cid:durableId="1729919804">
    <w:abstractNumId w:val="10"/>
  </w:num>
  <w:num w:numId="3" w16cid:durableId="481502458">
    <w:abstractNumId w:val="1"/>
  </w:num>
  <w:num w:numId="4" w16cid:durableId="1104112896">
    <w:abstractNumId w:val="0"/>
  </w:num>
  <w:num w:numId="5" w16cid:durableId="293488832">
    <w:abstractNumId w:val="5"/>
  </w:num>
  <w:num w:numId="6" w16cid:durableId="1687098517">
    <w:abstractNumId w:val="12"/>
  </w:num>
  <w:num w:numId="7" w16cid:durableId="399015453">
    <w:abstractNumId w:val="20"/>
  </w:num>
  <w:num w:numId="8" w16cid:durableId="1214267717">
    <w:abstractNumId w:val="11"/>
  </w:num>
  <w:num w:numId="9" w16cid:durableId="116073636">
    <w:abstractNumId w:val="9"/>
  </w:num>
  <w:num w:numId="10" w16cid:durableId="1882476335">
    <w:abstractNumId w:val="3"/>
  </w:num>
  <w:num w:numId="11" w16cid:durableId="1806191463">
    <w:abstractNumId w:val="16"/>
  </w:num>
  <w:num w:numId="12" w16cid:durableId="1205216450">
    <w:abstractNumId w:val="14"/>
  </w:num>
  <w:num w:numId="13" w16cid:durableId="1407193197">
    <w:abstractNumId w:val="18"/>
  </w:num>
  <w:num w:numId="14" w16cid:durableId="1015155207">
    <w:abstractNumId w:val="11"/>
  </w:num>
  <w:num w:numId="15" w16cid:durableId="341515775">
    <w:abstractNumId w:val="11"/>
  </w:num>
  <w:num w:numId="16" w16cid:durableId="1244413233">
    <w:abstractNumId w:val="11"/>
  </w:num>
  <w:num w:numId="17" w16cid:durableId="1606839482">
    <w:abstractNumId w:val="11"/>
  </w:num>
  <w:num w:numId="18" w16cid:durableId="2006662100">
    <w:abstractNumId w:val="19"/>
  </w:num>
  <w:num w:numId="19" w16cid:durableId="1331446376">
    <w:abstractNumId w:val="21"/>
  </w:num>
  <w:num w:numId="20" w16cid:durableId="1770391645">
    <w:abstractNumId w:val="2"/>
  </w:num>
  <w:num w:numId="21" w16cid:durableId="1455951305">
    <w:abstractNumId w:val="15"/>
  </w:num>
  <w:num w:numId="22" w16cid:durableId="478807559">
    <w:abstractNumId w:val="4"/>
  </w:num>
  <w:num w:numId="23" w16cid:durableId="1591963331">
    <w:abstractNumId w:val="6"/>
  </w:num>
  <w:num w:numId="24" w16cid:durableId="1852718908">
    <w:abstractNumId w:val="7"/>
  </w:num>
  <w:num w:numId="25" w16cid:durableId="2126464846">
    <w:abstractNumId w:val="8"/>
  </w:num>
  <w:num w:numId="26" w16cid:durableId="358431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Vfy+1SSCNPh91ypzUNvLDx5rNgpe/dFbSM22MSHapAmP5gHH6sPuP3yNqhKguYa12SA6O4ORuMLxiXaJW5vNMg==" w:salt="IFE6KbB2ww2TGX6ZCwJh3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2624C"/>
    <w:rsid w:val="00063A26"/>
    <w:rsid w:val="0007734C"/>
    <w:rsid w:val="00082AAE"/>
    <w:rsid w:val="000C7258"/>
    <w:rsid w:val="00115808"/>
    <w:rsid w:val="001B2FF5"/>
    <w:rsid w:val="001C2EAC"/>
    <w:rsid w:val="00246162"/>
    <w:rsid w:val="00272FFC"/>
    <w:rsid w:val="00294091"/>
    <w:rsid w:val="002D65E3"/>
    <w:rsid w:val="002E37E3"/>
    <w:rsid w:val="002F7D56"/>
    <w:rsid w:val="003254E1"/>
    <w:rsid w:val="003354F8"/>
    <w:rsid w:val="00345E2D"/>
    <w:rsid w:val="00384825"/>
    <w:rsid w:val="003A66C1"/>
    <w:rsid w:val="003C40A7"/>
    <w:rsid w:val="004129A7"/>
    <w:rsid w:val="00421378"/>
    <w:rsid w:val="00421F46"/>
    <w:rsid w:val="00436574"/>
    <w:rsid w:val="004B72EF"/>
    <w:rsid w:val="004F0B64"/>
    <w:rsid w:val="004F42E5"/>
    <w:rsid w:val="00500BF4"/>
    <w:rsid w:val="00520DE0"/>
    <w:rsid w:val="00543284"/>
    <w:rsid w:val="00560FDF"/>
    <w:rsid w:val="005A5F83"/>
    <w:rsid w:val="005B3EB6"/>
    <w:rsid w:val="005D445F"/>
    <w:rsid w:val="005D4737"/>
    <w:rsid w:val="006462ED"/>
    <w:rsid w:val="006806CC"/>
    <w:rsid w:val="006B0E22"/>
    <w:rsid w:val="00751C12"/>
    <w:rsid w:val="0075209D"/>
    <w:rsid w:val="00755E21"/>
    <w:rsid w:val="007578E5"/>
    <w:rsid w:val="00774741"/>
    <w:rsid w:val="007A2188"/>
    <w:rsid w:val="007A7A3B"/>
    <w:rsid w:val="0083708C"/>
    <w:rsid w:val="00870570"/>
    <w:rsid w:val="008846D7"/>
    <w:rsid w:val="00893289"/>
    <w:rsid w:val="008B7EE5"/>
    <w:rsid w:val="0090112C"/>
    <w:rsid w:val="00954ABA"/>
    <w:rsid w:val="00956356"/>
    <w:rsid w:val="00977B9D"/>
    <w:rsid w:val="00997B85"/>
    <w:rsid w:val="009B14C1"/>
    <w:rsid w:val="009C6EDC"/>
    <w:rsid w:val="009D67FF"/>
    <w:rsid w:val="009D72BE"/>
    <w:rsid w:val="00A60E1E"/>
    <w:rsid w:val="00A7411A"/>
    <w:rsid w:val="00AC0BEB"/>
    <w:rsid w:val="00B3741B"/>
    <w:rsid w:val="00B7480F"/>
    <w:rsid w:val="00B76C72"/>
    <w:rsid w:val="00BB0D6B"/>
    <w:rsid w:val="00C00293"/>
    <w:rsid w:val="00C105E8"/>
    <w:rsid w:val="00C25F38"/>
    <w:rsid w:val="00C26473"/>
    <w:rsid w:val="00C5183F"/>
    <w:rsid w:val="00C66DFF"/>
    <w:rsid w:val="00CE60C3"/>
    <w:rsid w:val="00D2145B"/>
    <w:rsid w:val="00D568D3"/>
    <w:rsid w:val="00D64386"/>
    <w:rsid w:val="00D730AB"/>
    <w:rsid w:val="00D94A05"/>
    <w:rsid w:val="00DA1D63"/>
    <w:rsid w:val="00DE6CFD"/>
    <w:rsid w:val="00DF5EB7"/>
    <w:rsid w:val="00E10D0F"/>
    <w:rsid w:val="00E85000"/>
    <w:rsid w:val="00EB0CFC"/>
    <w:rsid w:val="00EC589D"/>
    <w:rsid w:val="00ED4EA5"/>
    <w:rsid w:val="00F21CC3"/>
    <w:rsid w:val="00F454C1"/>
    <w:rsid w:val="00F9407C"/>
    <w:rsid w:val="00FC09D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7007F2"/>
  <w15:docId w15:val="{1EF50A75-3E15-44D3-8817-9380A1D4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473"/>
    <w:pPr>
      <w:spacing w:before="120" w:after="360"/>
      <w:jc w:val="both"/>
    </w:pPr>
    <w:rPr>
      <w:rFonts w:ascii="HelveticaNeueLT Std" w:hAnsi="HelveticaNeueLT Std"/>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iPriority w:val="99"/>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character" w:styleId="Hyperlink">
    <w:name w:val="Hyperlink"/>
    <w:rsid w:val="00246162"/>
    <w:rPr>
      <w:color w:val="0000FF"/>
      <w:u w:val="single"/>
    </w:rPr>
  </w:style>
  <w:style w:type="paragraph" w:styleId="Plattetekst2">
    <w:name w:val="Body Text 2"/>
    <w:basedOn w:val="Standaard"/>
    <w:link w:val="Plattetekst2Char"/>
    <w:rsid w:val="00246162"/>
    <w:pPr>
      <w:spacing w:before="0" w:after="0"/>
      <w:ind w:left="1080"/>
    </w:pPr>
    <w:rPr>
      <w:rFonts w:ascii="LTUnivers 230 BasicThin" w:eastAsia="Times New Roman" w:hAnsi="LTUnivers 230 BasicThin" w:cs="Times New Roman"/>
      <w:color w:val="FF0000"/>
      <w:sz w:val="22"/>
      <w:szCs w:val="20"/>
      <w:lang w:val="nl-BE"/>
    </w:rPr>
  </w:style>
  <w:style w:type="character" w:customStyle="1" w:styleId="Plattetekst2Char">
    <w:name w:val="Platte tekst 2 Char"/>
    <w:basedOn w:val="Standaardalinea-lettertype"/>
    <w:link w:val="Plattetekst2"/>
    <w:rsid w:val="00246162"/>
    <w:rPr>
      <w:rFonts w:ascii="LTUnivers 230 BasicThin" w:eastAsia="Times New Roman" w:hAnsi="LTUnivers 230 BasicThin" w:cs="Times New Roman"/>
      <w:color w:val="FF0000"/>
      <w:sz w:val="22"/>
      <w:szCs w:val="20"/>
      <w:lang w:val="nl-BE"/>
    </w:rPr>
  </w:style>
  <w:style w:type="paragraph" w:styleId="Plattetekst">
    <w:name w:val="Body Text"/>
    <w:basedOn w:val="Standaard"/>
    <w:link w:val="PlattetekstChar"/>
    <w:rsid w:val="00246162"/>
    <w:pPr>
      <w:spacing w:before="0" w:after="0"/>
      <w:jc w:val="left"/>
    </w:pPr>
    <w:rPr>
      <w:rFonts w:ascii="Arial" w:eastAsia="Times New Roman" w:hAnsi="Arial" w:cs="Times New Roman"/>
      <w:b/>
      <w:bCs/>
      <w:u w:val="single"/>
      <w:lang w:val="nl-BE" w:eastAsia="en-US"/>
    </w:rPr>
  </w:style>
  <w:style w:type="character" w:customStyle="1" w:styleId="PlattetekstChar">
    <w:name w:val="Platte tekst Char"/>
    <w:basedOn w:val="Standaardalinea-lettertype"/>
    <w:link w:val="Plattetekst"/>
    <w:rsid w:val="00246162"/>
    <w:rPr>
      <w:rFonts w:ascii="Arial" w:eastAsia="Times New Roman" w:hAnsi="Arial" w:cs="Times New Roman"/>
      <w:b/>
      <w:bCs/>
      <w:sz w:val="20"/>
      <w:u w:val="single"/>
      <w:lang w:val="nl-BE" w:eastAsia="en-US"/>
    </w:rPr>
  </w:style>
  <w:style w:type="paragraph" w:styleId="Plattetekst3">
    <w:name w:val="Body Text 3"/>
    <w:basedOn w:val="Standaard"/>
    <w:link w:val="Plattetekst3Char"/>
    <w:rsid w:val="00246162"/>
    <w:pPr>
      <w:spacing w:before="0" w:after="0"/>
    </w:pPr>
    <w:rPr>
      <w:rFonts w:ascii="Arial" w:eastAsia="Times New Roman" w:hAnsi="Arial" w:cs="Arial"/>
      <w:lang w:val="nl-BE" w:eastAsia="en-US"/>
    </w:rPr>
  </w:style>
  <w:style w:type="character" w:customStyle="1" w:styleId="Plattetekst3Char">
    <w:name w:val="Platte tekst 3 Char"/>
    <w:basedOn w:val="Standaardalinea-lettertype"/>
    <w:link w:val="Plattetekst3"/>
    <w:rsid w:val="00246162"/>
    <w:rPr>
      <w:rFonts w:ascii="Arial" w:eastAsia="Times New Roman" w:hAnsi="Arial" w:cs="Arial"/>
      <w:sz w:val="20"/>
      <w:lang w:val="nl-BE" w:eastAsia="en-US"/>
    </w:rPr>
  </w:style>
  <w:style w:type="paragraph" w:customStyle="1" w:styleId="Default">
    <w:name w:val="Default"/>
    <w:rsid w:val="00246162"/>
    <w:pPr>
      <w:autoSpaceDE w:val="0"/>
      <w:autoSpaceDN w:val="0"/>
      <w:adjustRightInd w:val="0"/>
    </w:pPr>
    <w:rPr>
      <w:rFonts w:ascii="Times New Roman" w:eastAsia="Times New Roman" w:hAnsi="Times New Roman" w:cs="Times New Roman"/>
      <w:color w:val="000000"/>
      <w:lang w:val="en-US" w:eastAsia="en-US"/>
    </w:rPr>
  </w:style>
  <w:style w:type="paragraph" w:styleId="Voetnoottekst">
    <w:name w:val="footnote text"/>
    <w:basedOn w:val="Standaard"/>
    <w:link w:val="VoetnoottekstChar"/>
    <w:uiPriority w:val="99"/>
    <w:unhideWhenUsed/>
    <w:rsid w:val="00246162"/>
    <w:pPr>
      <w:spacing w:before="0" w:after="0"/>
      <w:jc w:val="left"/>
    </w:pPr>
    <w:rPr>
      <w:rFonts w:ascii="Arial" w:eastAsia="Times New Roman" w:hAnsi="Arial" w:cs="Times New Roman"/>
      <w:szCs w:val="20"/>
      <w:lang w:val="nl-BE" w:eastAsia="en-US"/>
    </w:rPr>
  </w:style>
  <w:style w:type="character" w:customStyle="1" w:styleId="VoetnoottekstChar">
    <w:name w:val="Voetnoottekst Char"/>
    <w:basedOn w:val="Standaardalinea-lettertype"/>
    <w:link w:val="Voetnoottekst"/>
    <w:uiPriority w:val="99"/>
    <w:rsid w:val="00246162"/>
    <w:rPr>
      <w:rFonts w:ascii="Arial" w:eastAsia="Times New Roman" w:hAnsi="Arial" w:cs="Times New Roman"/>
      <w:sz w:val="20"/>
      <w:szCs w:val="20"/>
      <w:lang w:val="nl-BE" w:eastAsia="en-US"/>
    </w:rPr>
  </w:style>
  <w:style w:type="character" w:styleId="Voetnootmarkering">
    <w:name w:val="footnote reference"/>
    <w:basedOn w:val="Standaardalinea-lettertype"/>
    <w:uiPriority w:val="99"/>
    <w:semiHidden/>
    <w:unhideWhenUsed/>
    <w:rsid w:val="00246162"/>
    <w:rPr>
      <w:vertAlign w:val="superscript"/>
    </w:rPr>
  </w:style>
  <w:style w:type="character" w:styleId="Subtielebenadrukking">
    <w:name w:val="Subtle Emphasis"/>
    <w:basedOn w:val="Standaardalinea-lettertype"/>
    <w:uiPriority w:val="19"/>
    <w:qFormat/>
    <w:rsid w:val="00246162"/>
    <w:rPr>
      <w:i/>
      <w:iCs/>
      <w:color w:val="404040" w:themeColor="text1" w:themeTint="BF"/>
    </w:rPr>
  </w:style>
  <w:style w:type="paragraph" w:customStyle="1" w:styleId="soustitrechiffres">
    <w:name w:val="sous titre chiffres"/>
    <w:basedOn w:val="Standaard"/>
    <w:qFormat/>
    <w:rsid w:val="00246162"/>
    <w:pPr>
      <w:numPr>
        <w:numId w:val="8"/>
      </w:numPr>
      <w:tabs>
        <w:tab w:val="left" w:pos="426"/>
      </w:tabs>
      <w:ind w:right="-8"/>
    </w:pPr>
    <w:rPr>
      <w:b/>
      <w:color w:val="003466"/>
      <w:sz w:val="28"/>
      <w:szCs w:val="28"/>
      <w:lang w:val="fr-BE"/>
    </w:rPr>
  </w:style>
  <w:style w:type="paragraph" w:styleId="Ballontekst">
    <w:name w:val="Balloon Text"/>
    <w:basedOn w:val="Standaard"/>
    <w:link w:val="BallontekstChar"/>
    <w:uiPriority w:val="99"/>
    <w:semiHidden/>
    <w:unhideWhenUsed/>
    <w:rsid w:val="005D445F"/>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445F"/>
    <w:rPr>
      <w:rFonts w:ascii="Segoe UI" w:hAnsi="Segoe UI" w:cs="Segoe UI"/>
      <w:sz w:val="18"/>
      <w:szCs w:val="18"/>
    </w:rPr>
  </w:style>
  <w:style w:type="paragraph" w:styleId="Revisie">
    <w:name w:val="Revision"/>
    <w:hidden/>
    <w:uiPriority w:val="99"/>
    <w:semiHidden/>
    <w:rsid w:val="00421F46"/>
    <w:rPr>
      <w:rFonts w:ascii="HelveticaNeueLT Std" w:hAnsi="HelveticaNeueLT Std"/>
      <w:sz w:val="20"/>
    </w:rPr>
  </w:style>
  <w:style w:type="character" w:styleId="Onopgelostemelding">
    <w:name w:val="Unresolved Mention"/>
    <w:basedOn w:val="Standaardalinea-lettertype"/>
    <w:uiPriority w:val="99"/>
    <w:semiHidden/>
    <w:unhideWhenUsed/>
    <w:rsid w:val="0011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AD_Revision xmlns="5618a5f4-d2f6-4144-bf16-ca7fbf700455">2023-08-16T22:00:00+00:00</QAD_Revision>
    <QAD_Usage xmlns="5618a5f4-d2f6-4144-bf16-ca7fbf700455">External</QAD_Usage>
    <QAD_DocumentOwner xmlns="5618a5f4-d2f6-4144-bf16-ca7fbf700455">
      <UserInfo>
        <DisplayName>Sanglier Odile</DisplayName>
        <AccountId>53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INF</TermName>
          <TermId xmlns="http://schemas.microsoft.com/office/infopath/2007/PartnerControls">9a78c0fe-ccaf-4b71-ab9e-a071fd2e310d</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90452c2c-fcc3-4054-b74c-e2945e41f043</TermId>
        </TermInfo>
      </Terms>
    </i2f823b612e14af8942467f280512c84>
    <QAD_RelatedTo xmlns="5618a5f4-d2f6-4144-bf16-ca7fbf700455">PCD_NL_RIM_004 Mobbing</QAD_RelatedTo>
    <QAD_ValidFrom xmlns="5618a5f4-d2f6-4144-bf16-ca7fbf700455">2023-08-21T22:00:00+00:00</QAD_ValidFrom>
    <TaxCatchAll xmlns="5618a5f4-d2f6-4144-bf16-ca7fbf700455">
      <Value>6</Value>
      <Value>5</Value>
      <Value>41</Value>
    </TaxCatchAll>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Risk Management Psy</TermName>
          <TermId xmlns="http://schemas.microsoft.com/office/infopath/2007/PartnerControls">c674b212-442d-4ae9-817f-82481c2eb5b8</TermId>
        </TermInfo>
      </Terms>
    </gc78ed0360fd44269119e68873f74741>
    <QAD_ToBeRevisedFor xmlns="5618a5f4-d2f6-4144-bf16-ca7fbf700455">2025-08-16T22:00:00+00:00</QAD_ToBeRevisedFor>
    <QAD_ProcessOwner xmlns="5618a5f4-d2f6-4144-bf16-ca7fbf700455">
      <UserInfo>
        <DisplayName>Petit Christine</DisplayName>
        <AccountId>17</AccountId>
        <AccountType/>
      </UserInfo>
    </QAD_ProcessOwner>
    <QAD_RevisionFrequency xmlns="5618a5f4-d2f6-4144-bf16-ca7fbf700455">2</QAD_RevisionFrequency>
  </documentManagement>
</p:properties>
</file>

<file path=customXml/item2.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1" ma:contentTypeDescription="" ma:contentTypeScope="" ma:versionID="43ef6fa663b97c3ec8f013a6c1834fc9">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c6b971b2e1ceb1599274a503f0e952b0"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B341-ED2F-4342-9D0C-B7DBBB232321}">
  <ds:schemaRefs>
    <ds:schemaRef ds:uri="http://schemas.microsoft.com/office/2006/metadata/properties"/>
    <ds:schemaRef ds:uri="http://purl.org/dc/elements/1.1/"/>
    <ds:schemaRef ds:uri="http://schemas.microsoft.com/office/2006/documentManagement/types"/>
    <ds:schemaRef ds:uri="http://purl.org/dc/dcmitype/"/>
    <ds:schemaRef ds:uri="5618a5f4-d2f6-4144-bf16-ca7fbf700455"/>
    <ds:schemaRef ds:uri="http://purl.org/dc/terms/"/>
    <ds:schemaRef ds:uri="http://schemas.openxmlformats.org/package/2006/metadata/core-properties"/>
    <ds:schemaRef ds:uri="http://schemas.microsoft.com/office/infopath/2007/PartnerControls"/>
    <ds:schemaRef ds:uri="a7842642-b3f2-4791-b5b6-cb5c17222925"/>
    <ds:schemaRef ds:uri="http://www.w3.org/XML/1998/namespace"/>
  </ds:schemaRefs>
</ds:datastoreItem>
</file>

<file path=customXml/itemProps2.xml><?xml version="1.0" encoding="utf-8"?>
<ds:datastoreItem xmlns:ds="http://schemas.openxmlformats.org/officeDocument/2006/customXml" ds:itemID="{7F64B1BC-1230-46B6-822D-9B47F7820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D8448-A4E4-444A-9519-17ABE0FD8BB0}">
  <ds:schemaRefs>
    <ds:schemaRef ds:uri="http://schemas.microsoft.com/sharepoint/v3/contenttype/forms"/>
  </ds:schemaRefs>
</ds:datastoreItem>
</file>

<file path=customXml/itemProps4.xml><?xml version="1.0" encoding="utf-8"?>
<ds:datastoreItem xmlns:ds="http://schemas.openxmlformats.org/officeDocument/2006/customXml" ds:itemID="{0C69FB7B-74C9-4DA2-9364-B8F1B7F7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3062</Words>
  <Characters>16845</Characters>
  <Application>Microsoft Office Word</Application>
  <DocSecurity>12</DocSecurity>
  <Lines>140</Lines>
  <Paragraphs>39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INF_NL_RIM_030 Procedure type mobbing_Arbeidsreglement 6.0</vt:lpstr>
      <vt:lpstr>Arbeidsreglement procedure type mobbing 1.0</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INF_NL_RIM_030 Procedure type mobbing_Arbeidsreglement 4.0</dc:title>
  <dc:subject/>
  <dc:creator>Isabelle Hardez</dc:creator>
  <cp:keywords/>
  <dc:description/>
  <cp:lastModifiedBy>Van Cann Dries</cp:lastModifiedBy>
  <cp:revision>2</cp:revision>
  <cp:lastPrinted>2016-07-06T13:31:00Z</cp:lastPrinted>
  <dcterms:created xsi:type="dcterms:W3CDTF">2023-08-30T08:20:00Z</dcterms:created>
  <dcterms:modified xsi:type="dcterms:W3CDTF">2023-08-30T08:20:00Z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AristADepartment">
    <vt:lpwstr>13;#QAD|dca4bbcd-41a9-4a32-b19c-6392dca47a8c</vt:lpwstr>
  </property>
  <property fmtid="{D5CDD505-2E9C-101B-9397-08002B2CF9AE}" pid="4" name="QAD_DocumentType">
    <vt:lpwstr>6;#INF|9a78c0fe-ccaf-4b71-ab9e-a071fd2e310d</vt:lpwstr>
  </property>
  <property fmtid="{D5CDD505-2E9C-101B-9397-08002B2CF9AE}" pid="5" name="Revisie">
    <vt:lpwstr>2022-02-28T00:00:00</vt:lpwstr>
  </property>
  <property fmtid="{D5CDD505-2E9C-101B-9397-08002B2CF9AE}" pid="6" name="Taal_Langue">
    <vt:lpwstr>NL</vt:lpwstr>
  </property>
  <property fmtid="{D5CDD505-2E9C-101B-9397-08002B2CF9AE}" pid="7" name="Document">
    <vt:lpwstr>INF</vt:lpwstr>
  </property>
  <property fmtid="{D5CDD505-2E9C-101B-9397-08002B2CF9AE}" pid="8" name="Valid from">
    <vt:filetime>2022-02-27T23:00:00Z</vt:filetime>
  </property>
  <property fmtid="{D5CDD505-2E9C-101B-9397-08002B2CF9AE}" pid="9" name="Frequence">
    <vt:lpwstr>2.00000000000000</vt:lpwstr>
  </property>
  <property fmtid="{D5CDD505-2E9C-101B-9397-08002B2CF9AE}" pid="10" name="_Revision">
    <vt:lpwstr>2022-02-27T23:00:00</vt:lpwstr>
  </property>
  <property fmtid="{D5CDD505-2E9C-101B-9397-08002B2CF9AE}" pid="11" name="Related to">
    <vt:lpwstr>PCD_NL_RIM Mobbing</vt:lpwstr>
  </property>
  <property fmtid="{D5CDD505-2E9C-101B-9397-08002B2CF9AE}" pid="12" name="QAD_Languages">
    <vt:lpwstr>5;#NL|90452c2c-fcc3-4054-b74c-e2945e41f043</vt:lpwstr>
  </property>
  <property fmtid="{D5CDD505-2E9C-101B-9397-08002B2CF9AE}" pid="13" name="In use :">
    <vt:lpwstr>External</vt:lpwstr>
  </property>
  <property fmtid="{D5CDD505-2E9C-101B-9397-08002B2CF9AE}" pid="14" name="QAD_Department">
    <vt:lpwstr>41;#Risk Management Psy|c674b212-442d-4ae9-817f-82481c2eb5b8</vt:lpwstr>
  </property>
  <property fmtid="{D5CDD505-2E9C-101B-9397-08002B2CF9AE}" pid="15" name="Document owner">
    <vt:lpwstr>Odile Sanglier</vt:lpwstr>
  </property>
  <property fmtid="{D5CDD505-2E9C-101B-9397-08002B2CF9AE}" pid="16" name="Process owner">
    <vt:lpwstr>Christine Petit</vt:lpwstr>
  </property>
</Properties>
</file>