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DA50D" w14:textId="77777777" w:rsidR="00F75337" w:rsidRPr="00F75337" w:rsidRDefault="00F75337" w:rsidP="00F75337">
      <w:pPr>
        <w:pStyle w:val="SOustitrebleu"/>
        <w:rPr>
          <w:lang w:val="fr-BE"/>
        </w:rPr>
      </w:pPr>
      <w:bookmarkStart w:id="0" w:name="_GoBack"/>
      <w:bookmarkEnd w:id="0"/>
      <w:r w:rsidRPr="00F75337">
        <w:rPr>
          <w:lang w:val="fr-BE"/>
        </w:rPr>
        <w:t xml:space="preserve">RÉGLEMENTATION </w:t>
      </w:r>
    </w:p>
    <w:p w14:paraId="34619B8C" w14:textId="4F9FBF57" w:rsidR="00F75337" w:rsidRPr="00090648" w:rsidRDefault="00F75337" w:rsidP="00090648">
      <w:pPr>
        <w:numPr>
          <w:ilvl w:val="0"/>
          <w:numId w:val="33"/>
        </w:numPr>
        <w:spacing w:after="0"/>
        <w:ind w:left="714" w:hanging="357"/>
        <w:contextualSpacing/>
        <w:rPr>
          <w:i/>
          <w:lang w:val="fr-BE"/>
        </w:rPr>
      </w:pPr>
      <w:r w:rsidRPr="00F75337">
        <w:rPr>
          <w:i/>
          <w:lang w:val="fr-BE"/>
        </w:rPr>
        <w:t xml:space="preserve">Art. 53 de la Loi du 4 </w:t>
      </w:r>
      <w:r w:rsidRPr="00090648">
        <w:rPr>
          <w:i/>
          <w:lang w:val="fr-BE"/>
        </w:rPr>
        <w:t>août 1996 relative au bien-être des travailleurs lors de l’exécution de leur travail</w:t>
      </w:r>
      <w:r w:rsidR="00090648">
        <w:rPr>
          <w:i/>
          <w:lang w:val="fr-BE"/>
        </w:rPr>
        <w:t>.</w:t>
      </w:r>
      <w:r w:rsidRPr="00090648">
        <w:rPr>
          <w:i/>
          <w:lang w:val="fr-BE"/>
        </w:rPr>
        <w:t xml:space="preserve"> </w:t>
      </w:r>
    </w:p>
    <w:p w14:paraId="700FF399" w14:textId="3E7C5F9F" w:rsidR="00304165" w:rsidRPr="00B2386B" w:rsidRDefault="00304165" w:rsidP="00090648">
      <w:pPr>
        <w:numPr>
          <w:ilvl w:val="0"/>
          <w:numId w:val="33"/>
        </w:numPr>
        <w:spacing w:after="0"/>
        <w:ind w:left="714" w:hanging="357"/>
        <w:contextualSpacing/>
        <w:jc w:val="left"/>
        <w:rPr>
          <w:b/>
          <w:color w:val="003466"/>
          <w:sz w:val="28"/>
          <w:szCs w:val="28"/>
          <w:lang w:val="fr-BE"/>
        </w:rPr>
      </w:pPr>
      <w:r w:rsidRPr="00090648">
        <w:rPr>
          <w:i/>
          <w:lang w:val="fr-BE"/>
        </w:rPr>
        <w:t xml:space="preserve">Titre </w:t>
      </w:r>
      <w:r w:rsidR="00F232A6" w:rsidRPr="00090648">
        <w:rPr>
          <w:i/>
          <w:lang w:val="fr-BE"/>
        </w:rPr>
        <w:t>8</w:t>
      </w:r>
      <w:r w:rsidRPr="00090648">
        <w:rPr>
          <w:i/>
          <w:lang w:val="fr-BE"/>
        </w:rPr>
        <w:t xml:space="preserve"> </w:t>
      </w:r>
      <w:r w:rsidR="00F232A6" w:rsidRPr="00090648">
        <w:rPr>
          <w:i/>
          <w:lang w:val="fr-BE"/>
        </w:rPr>
        <w:t>du l</w:t>
      </w:r>
      <w:r w:rsidRPr="00090648">
        <w:rPr>
          <w:i/>
          <w:lang w:val="fr-BE"/>
        </w:rPr>
        <w:t xml:space="preserve">ivre II du </w:t>
      </w:r>
      <w:r w:rsidR="00F232A6" w:rsidRPr="00090648">
        <w:rPr>
          <w:i/>
          <w:lang w:val="fr-BE"/>
        </w:rPr>
        <w:t>c</w:t>
      </w:r>
      <w:r w:rsidRPr="00090648">
        <w:rPr>
          <w:i/>
          <w:lang w:val="fr-BE"/>
        </w:rPr>
        <w:t>ode du bien-être au travail</w:t>
      </w:r>
      <w:r w:rsidR="00090648">
        <w:rPr>
          <w:i/>
          <w:lang w:val="fr-BE"/>
        </w:rPr>
        <w:t>.</w:t>
      </w:r>
      <w:r w:rsidRPr="00B2386B">
        <w:rPr>
          <w:b/>
          <w:color w:val="003466"/>
          <w:sz w:val="28"/>
          <w:szCs w:val="28"/>
          <w:lang w:val="fr-BE"/>
        </w:rPr>
        <w:br/>
      </w:r>
    </w:p>
    <w:p w14:paraId="4D15E893" w14:textId="77777777" w:rsidR="00F75337" w:rsidRPr="00F232A6" w:rsidRDefault="00F75337" w:rsidP="00F75337">
      <w:pPr>
        <w:pStyle w:val="SOustitrebleu"/>
        <w:rPr>
          <w:lang w:val="fr-BE"/>
        </w:rPr>
      </w:pPr>
      <w:r w:rsidRPr="00F232A6">
        <w:rPr>
          <w:lang w:val="fr-BE"/>
        </w:rPr>
        <w:t>INTRODUCTION</w:t>
      </w:r>
    </w:p>
    <w:p w14:paraId="5C88335B" w14:textId="77777777" w:rsidR="00F75337" w:rsidRPr="00F75337" w:rsidRDefault="00F75337" w:rsidP="00F75337">
      <w:pPr>
        <w:rPr>
          <w:lang w:val="fr-BE"/>
        </w:rPr>
      </w:pPr>
      <w:r w:rsidRPr="00F75337">
        <w:rPr>
          <w:lang w:val="fr-BE"/>
        </w:rPr>
        <w:t>Dans les entreprises ne disposant ni de Comité pour la prévention et la protection au travail, ni de délégation syndicale, les travailleurs prennent eux-mêmes directement part à l’étude des questions relatives au bien-être des travailleurs</w:t>
      </w:r>
      <w:r w:rsidRPr="00F75337">
        <w:rPr>
          <w:i/>
          <w:lang w:val="fr-BE"/>
        </w:rPr>
        <w:t xml:space="preserve"> </w:t>
      </w:r>
      <w:r w:rsidRPr="00F75337">
        <w:rPr>
          <w:lang w:val="fr-BE"/>
        </w:rPr>
        <w:t xml:space="preserve">lors de l’exécution de leur travail. </w:t>
      </w:r>
    </w:p>
    <w:p w14:paraId="70270FBC" w14:textId="77777777" w:rsidR="00F75337" w:rsidRPr="00F75337" w:rsidRDefault="00F75337" w:rsidP="00F75337">
      <w:pPr>
        <w:rPr>
          <w:lang w:val="fr-BE"/>
        </w:rPr>
      </w:pPr>
      <w:r w:rsidRPr="00F75337">
        <w:rPr>
          <w:lang w:val="fr-BE"/>
        </w:rPr>
        <w:t>L’employeur doit mettre à disposition un registre dans lequel les travailleurs peuvent faire part, en toute discrétion, de leurs propositions, remarques ou avis. Il doit en outre fournir un panneau ou un autre moyen de communication (tel que le courrier électronique) permettant de joindre tous les travailleurs.</w:t>
      </w:r>
    </w:p>
    <w:p w14:paraId="25938BCC" w14:textId="77777777" w:rsidR="00F75337" w:rsidRPr="00F75337" w:rsidRDefault="00F75337" w:rsidP="00F75337">
      <w:pPr>
        <w:rPr>
          <w:lang w:val="fr-BE"/>
        </w:rPr>
      </w:pPr>
      <w:r w:rsidRPr="00F75337">
        <w:rPr>
          <w:lang w:val="fr-BE"/>
        </w:rPr>
        <w:t>Ces moyens de communication mentionnent de manière permanente le nom, l'adresse, le numéro de téléphone, le numéro de fax, ainsi que l'adresse électronique du Service externe de prévention et de protection au travail et des fonctionnaires chargés de la surveillance.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322"/>
        <w:gridCol w:w="3503"/>
      </w:tblGrid>
      <w:tr w:rsidR="00F75337" w:rsidRPr="00F75337" w14:paraId="342A77A4" w14:textId="77777777">
        <w:trPr>
          <w:trHeight w:val="3788"/>
        </w:trPr>
        <w:tc>
          <w:tcPr>
            <w:tcW w:w="4714" w:type="dxa"/>
            <w:shd w:val="clear" w:color="auto" w:fill="auto"/>
          </w:tcPr>
          <w:p w14:paraId="2866C530" w14:textId="77777777" w:rsidR="00F75337" w:rsidRPr="00F75337" w:rsidRDefault="00F75337" w:rsidP="00F75337">
            <w:pPr>
              <w:spacing w:after="0"/>
              <w:jc w:val="center"/>
              <w:rPr>
                <w:b/>
                <w:lang w:val="fr-BE"/>
              </w:rPr>
            </w:pPr>
            <w:r w:rsidRPr="00F75337">
              <w:rPr>
                <w:b/>
                <w:lang w:val="fr-BE"/>
              </w:rPr>
              <w:t>Service interne de prévention et de protection au travail</w:t>
            </w:r>
          </w:p>
          <w:p w14:paraId="09A77F22" w14:textId="77777777" w:rsidR="00F75337" w:rsidRPr="00F75337" w:rsidRDefault="00F75337" w:rsidP="00F75337">
            <w:pPr>
              <w:spacing w:after="0"/>
              <w:jc w:val="center"/>
              <w:rPr>
                <w:lang w:val="fr-BE"/>
              </w:rPr>
            </w:pPr>
            <w:r w:rsidRPr="00F75337">
              <w:rPr>
                <w:lang w:val="fr-BE"/>
              </w:rPr>
              <w:t>Coordonnées :</w:t>
            </w:r>
          </w:p>
          <w:p w14:paraId="79C4F3C5" w14:textId="77777777" w:rsidR="00F75337" w:rsidRPr="00F75337" w:rsidRDefault="00F75337" w:rsidP="00F75337">
            <w:pPr>
              <w:spacing w:after="0"/>
              <w:jc w:val="center"/>
              <w:rPr>
                <w:lang w:val="fr-BE"/>
              </w:rPr>
            </w:pPr>
          </w:p>
          <w:p w14:paraId="13C8C428" w14:textId="77777777" w:rsidR="00F75337" w:rsidRPr="00F75337" w:rsidRDefault="00F75337" w:rsidP="00F75337">
            <w:pPr>
              <w:spacing w:after="0"/>
              <w:jc w:val="center"/>
              <w:rPr>
                <w:lang w:val="fr-BE"/>
              </w:rPr>
            </w:pPr>
          </w:p>
          <w:p w14:paraId="1819E21D" w14:textId="77777777" w:rsidR="00F75337" w:rsidRPr="00F75337" w:rsidRDefault="00F75337" w:rsidP="00F75337">
            <w:pPr>
              <w:spacing w:after="0"/>
              <w:jc w:val="center"/>
              <w:rPr>
                <w:lang w:val="fr-BE"/>
              </w:rPr>
            </w:pPr>
          </w:p>
          <w:p w14:paraId="34043320" w14:textId="77777777" w:rsidR="00F75337" w:rsidRPr="00F75337" w:rsidRDefault="00F75337" w:rsidP="00F75337">
            <w:pPr>
              <w:spacing w:after="0"/>
              <w:jc w:val="center"/>
              <w:rPr>
                <w:lang w:val="fr-BE"/>
              </w:rPr>
            </w:pPr>
          </w:p>
          <w:p w14:paraId="202A1C22" w14:textId="77777777" w:rsidR="00F75337" w:rsidRPr="00F75337" w:rsidRDefault="00F75337" w:rsidP="00F75337">
            <w:pPr>
              <w:spacing w:after="0"/>
              <w:jc w:val="center"/>
              <w:rPr>
                <w:lang w:val="fr-BE"/>
              </w:rPr>
            </w:pPr>
          </w:p>
          <w:p w14:paraId="0A85FF19" w14:textId="77777777" w:rsidR="00F75337" w:rsidRPr="00F75337" w:rsidRDefault="00F75337" w:rsidP="00F75337">
            <w:pPr>
              <w:spacing w:after="0"/>
              <w:jc w:val="center"/>
              <w:rPr>
                <w:lang w:val="fr-BE"/>
              </w:rPr>
            </w:pPr>
          </w:p>
          <w:p w14:paraId="51982524" w14:textId="77777777" w:rsidR="00F75337" w:rsidRPr="00F75337" w:rsidRDefault="00F75337" w:rsidP="00F75337">
            <w:pPr>
              <w:spacing w:after="0"/>
              <w:jc w:val="center"/>
              <w:rPr>
                <w:lang w:val="fr-BE"/>
              </w:rPr>
            </w:pPr>
          </w:p>
          <w:p w14:paraId="54D5C5B8" w14:textId="77777777" w:rsidR="00F75337" w:rsidRPr="00F75337" w:rsidRDefault="00F75337" w:rsidP="00F75337">
            <w:pPr>
              <w:spacing w:after="0"/>
              <w:jc w:val="center"/>
              <w:rPr>
                <w:lang w:val="fr-BE"/>
              </w:rPr>
            </w:pPr>
          </w:p>
        </w:tc>
        <w:tc>
          <w:tcPr>
            <w:tcW w:w="4715" w:type="dxa"/>
            <w:shd w:val="clear" w:color="auto" w:fill="auto"/>
          </w:tcPr>
          <w:p w14:paraId="280F1669" w14:textId="77777777" w:rsidR="00F75337" w:rsidRPr="00F75337" w:rsidRDefault="00F75337" w:rsidP="00F75337">
            <w:pPr>
              <w:spacing w:after="0"/>
              <w:jc w:val="center"/>
              <w:rPr>
                <w:b/>
                <w:lang w:val="fr-BE"/>
              </w:rPr>
            </w:pPr>
            <w:r w:rsidRPr="00F75337">
              <w:rPr>
                <w:b/>
                <w:lang w:val="fr-BE"/>
              </w:rPr>
              <w:t>Service externe de prévention et de protection au travail</w:t>
            </w:r>
          </w:p>
          <w:p w14:paraId="65DB8991" w14:textId="77777777" w:rsidR="00F75337" w:rsidRPr="00F75337" w:rsidRDefault="00F75337" w:rsidP="00F75337">
            <w:pPr>
              <w:spacing w:after="0"/>
              <w:jc w:val="center"/>
              <w:rPr>
                <w:lang w:val="fr-BE"/>
              </w:rPr>
            </w:pPr>
            <w:r w:rsidRPr="00F75337">
              <w:rPr>
                <w:lang w:val="fr-BE"/>
              </w:rPr>
              <w:t>Coordonnées :</w:t>
            </w:r>
          </w:p>
          <w:p w14:paraId="32396E32" w14:textId="0A4AC0A7" w:rsidR="00F95E52" w:rsidRPr="00C20AF1" w:rsidRDefault="007B274E" w:rsidP="00F95E52">
            <w:pPr>
              <w:spacing w:after="0"/>
              <w:jc w:val="center"/>
              <w:rPr>
                <w:b/>
                <w:lang w:val="fr-BE"/>
              </w:rPr>
            </w:pPr>
            <w:r>
              <w:rPr>
                <w:b/>
                <w:lang w:val="fr-BE"/>
              </w:rPr>
              <w:t>Cohezio</w:t>
            </w:r>
          </w:p>
          <w:p w14:paraId="5E303945" w14:textId="77777777" w:rsidR="00090648" w:rsidRDefault="00090648" w:rsidP="00F75337">
            <w:pPr>
              <w:spacing w:after="0"/>
              <w:jc w:val="center"/>
              <w:rPr>
                <w:lang w:val="fr-BE"/>
              </w:rPr>
            </w:pPr>
            <w:r w:rsidRPr="00090648">
              <w:rPr>
                <w:lang w:val="fr-BE"/>
              </w:rPr>
              <w:t>Boulevard Bischoffsheim 1-8</w:t>
            </w:r>
          </w:p>
          <w:p w14:paraId="5D587356" w14:textId="02039322" w:rsidR="00F75337" w:rsidRPr="00F75337" w:rsidRDefault="00F75337" w:rsidP="00F75337">
            <w:pPr>
              <w:spacing w:after="0"/>
              <w:jc w:val="center"/>
              <w:rPr>
                <w:lang w:val="fr-BE"/>
              </w:rPr>
            </w:pPr>
            <w:r w:rsidRPr="00F75337">
              <w:rPr>
                <w:lang w:val="fr-BE"/>
              </w:rPr>
              <w:t>1000 Bruxelles</w:t>
            </w:r>
          </w:p>
          <w:p w14:paraId="254D9325" w14:textId="77777777" w:rsidR="00F75337" w:rsidRPr="00F75337" w:rsidRDefault="00F75337" w:rsidP="00F75337">
            <w:pPr>
              <w:spacing w:after="0"/>
              <w:jc w:val="center"/>
              <w:rPr>
                <w:lang w:val="fr-BE"/>
              </w:rPr>
            </w:pPr>
            <w:r w:rsidRPr="00F75337">
              <w:rPr>
                <w:lang w:val="fr-BE"/>
              </w:rPr>
              <w:t>T (FR) : 02/533.74.88</w:t>
            </w:r>
          </w:p>
          <w:p w14:paraId="2C12B14F" w14:textId="77777777" w:rsidR="00F75337" w:rsidRPr="00F75337" w:rsidRDefault="00F75337" w:rsidP="00F75337">
            <w:pPr>
              <w:spacing w:after="0"/>
              <w:jc w:val="center"/>
              <w:rPr>
                <w:lang w:val="fr-BE"/>
              </w:rPr>
            </w:pPr>
            <w:r w:rsidRPr="00F75337">
              <w:rPr>
                <w:lang w:val="fr-BE"/>
              </w:rPr>
              <w:t>T (NL) : 02/533.74.44</w:t>
            </w:r>
          </w:p>
          <w:p w14:paraId="6428E662" w14:textId="77777777" w:rsidR="00F75337" w:rsidRPr="007B274E" w:rsidRDefault="00F75337" w:rsidP="00F75337">
            <w:pPr>
              <w:spacing w:after="0"/>
              <w:jc w:val="center"/>
              <w:rPr>
                <w:lang w:val="fr-BE"/>
              </w:rPr>
            </w:pPr>
            <w:r w:rsidRPr="007B274E">
              <w:rPr>
                <w:lang w:val="fr-BE"/>
              </w:rPr>
              <w:t>F : 02.533.74.47</w:t>
            </w:r>
          </w:p>
          <w:p w14:paraId="101B30C5" w14:textId="19E954C4" w:rsidR="00F75337" w:rsidRPr="007B274E" w:rsidRDefault="00F75337" w:rsidP="00F75337">
            <w:pPr>
              <w:spacing w:after="0"/>
              <w:jc w:val="center"/>
              <w:rPr>
                <w:lang w:val="fr-BE"/>
              </w:rPr>
            </w:pPr>
            <w:r w:rsidRPr="007B274E">
              <w:rPr>
                <w:lang w:val="fr-BE"/>
              </w:rPr>
              <w:t xml:space="preserve">E : </w:t>
            </w:r>
            <w:hyperlink r:id="rId11" w:history="1">
              <w:r w:rsidR="00895655" w:rsidRPr="00E866FE">
                <w:rPr>
                  <w:rStyle w:val="Hyperlink"/>
                  <w:lang w:val="fr-BE"/>
                </w:rPr>
                <w:t>sec.rim@cohezio.be</w:t>
              </w:r>
            </w:hyperlink>
          </w:p>
        </w:tc>
        <w:tc>
          <w:tcPr>
            <w:tcW w:w="4715" w:type="dxa"/>
            <w:shd w:val="clear" w:color="auto" w:fill="auto"/>
          </w:tcPr>
          <w:p w14:paraId="7E2AB002" w14:textId="77777777" w:rsidR="00F75337" w:rsidRPr="00F75337" w:rsidRDefault="00F75337" w:rsidP="00F75337">
            <w:pPr>
              <w:spacing w:after="0"/>
              <w:jc w:val="center"/>
              <w:rPr>
                <w:b/>
                <w:lang w:val="fr-BE"/>
              </w:rPr>
            </w:pPr>
            <w:r w:rsidRPr="00F75337">
              <w:rPr>
                <w:b/>
                <w:lang w:val="fr-BE"/>
              </w:rPr>
              <w:t>Service public fédéral Emploi, Travail et Concertation sociale – Contrôle du Bien-être au travail</w:t>
            </w:r>
          </w:p>
          <w:p w14:paraId="46AF30A4" w14:textId="77777777" w:rsidR="00F75337" w:rsidRPr="00F75337" w:rsidRDefault="00F75337" w:rsidP="00F75337">
            <w:pPr>
              <w:spacing w:after="0"/>
              <w:jc w:val="center"/>
              <w:rPr>
                <w:lang w:val="fr-BE"/>
              </w:rPr>
            </w:pPr>
            <w:r w:rsidRPr="00F75337">
              <w:rPr>
                <w:lang w:val="fr-BE"/>
              </w:rPr>
              <w:t>Coordonnées :</w:t>
            </w:r>
          </w:p>
          <w:p w14:paraId="49E9DD6B" w14:textId="77777777" w:rsidR="00F75337" w:rsidRPr="00F75337" w:rsidRDefault="00F75337" w:rsidP="00F75337">
            <w:pPr>
              <w:spacing w:after="0"/>
              <w:jc w:val="center"/>
              <w:rPr>
                <w:lang w:val="fr-BE"/>
              </w:rPr>
            </w:pPr>
            <w:r w:rsidRPr="00F75337">
              <w:rPr>
                <w:lang w:val="fr-BE"/>
              </w:rPr>
              <w:t xml:space="preserve">Rue Ernest </w:t>
            </w:r>
            <w:proofErr w:type="spellStart"/>
            <w:r w:rsidRPr="00F75337">
              <w:rPr>
                <w:lang w:val="fr-BE"/>
              </w:rPr>
              <w:t>Blerot</w:t>
            </w:r>
            <w:proofErr w:type="spellEnd"/>
            <w:r w:rsidRPr="00F75337">
              <w:rPr>
                <w:lang w:val="fr-BE"/>
              </w:rPr>
              <w:t xml:space="preserve"> 1</w:t>
            </w:r>
          </w:p>
          <w:p w14:paraId="2BE0238B" w14:textId="77777777" w:rsidR="00F75337" w:rsidRPr="00F75337" w:rsidRDefault="00F75337" w:rsidP="00F75337">
            <w:pPr>
              <w:spacing w:after="0"/>
              <w:jc w:val="center"/>
              <w:rPr>
                <w:lang w:val="fr-BE"/>
              </w:rPr>
            </w:pPr>
            <w:r w:rsidRPr="00F75337">
              <w:rPr>
                <w:lang w:val="fr-BE"/>
              </w:rPr>
              <w:t>1070 Bruxelles</w:t>
            </w:r>
          </w:p>
          <w:p w14:paraId="50C064E3" w14:textId="77777777" w:rsidR="00F75337" w:rsidRPr="00F75337" w:rsidRDefault="00F75337" w:rsidP="00F75337">
            <w:pPr>
              <w:spacing w:after="0"/>
              <w:jc w:val="center"/>
              <w:rPr>
                <w:lang w:val="fr-BE"/>
              </w:rPr>
            </w:pPr>
            <w:r w:rsidRPr="00F75337">
              <w:rPr>
                <w:lang w:val="fr-BE"/>
              </w:rPr>
              <w:t>T : 02/233.41.11</w:t>
            </w:r>
          </w:p>
          <w:p w14:paraId="7FEB26B0" w14:textId="77777777" w:rsidR="00F75337" w:rsidRPr="00F75337" w:rsidRDefault="00F75337" w:rsidP="00F75337">
            <w:pPr>
              <w:spacing w:after="0"/>
              <w:jc w:val="center"/>
              <w:rPr>
                <w:lang w:val="en-US"/>
              </w:rPr>
            </w:pPr>
            <w:r w:rsidRPr="00F75337">
              <w:rPr>
                <w:lang w:val="en-US"/>
              </w:rPr>
              <w:t>F : 02/233.44.88</w:t>
            </w:r>
          </w:p>
          <w:p w14:paraId="7B38200D" w14:textId="77777777" w:rsidR="00F75337" w:rsidRPr="00F75337" w:rsidRDefault="00F75337" w:rsidP="00F75337">
            <w:pPr>
              <w:spacing w:after="0"/>
              <w:jc w:val="center"/>
              <w:rPr>
                <w:lang w:val="en-US"/>
              </w:rPr>
            </w:pPr>
            <w:r w:rsidRPr="00F75337">
              <w:rPr>
                <w:lang w:val="en-US"/>
              </w:rPr>
              <w:t xml:space="preserve">E : </w:t>
            </w:r>
            <w:hyperlink r:id="rId12" w:history="1">
              <w:r w:rsidRPr="00F75337">
                <w:rPr>
                  <w:rStyle w:val="Hyperlink"/>
                  <w:lang w:val="en-US"/>
                </w:rPr>
                <w:t>spf@emploi.belgique.be</w:t>
              </w:r>
            </w:hyperlink>
          </w:p>
          <w:p w14:paraId="33328524" w14:textId="77777777" w:rsidR="00F75337" w:rsidRPr="00F75337" w:rsidRDefault="00F75337" w:rsidP="00F75337">
            <w:pPr>
              <w:spacing w:after="0"/>
              <w:jc w:val="center"/>
              <w:rPr>
                <w:lang w:val="fr-BE"/>
              </w:rPr>
            </w:pPr>
            <w:r w:rsidRPr="00F75337">
              <w:rPr>
                <w:lang w:val="fr-BE"/>
              </w:rPr>
              <w:t xml:space="preserve">E : </w:t>
            </w:r>
            <w:hyperlink r:id="rId13" w:history="1">
              <w:r w:rsidRPr="00F75337">
                <w:rPr>
                  <w:rStyle w:val="Hyperlink"/>
                  <w:lang w:val="fr-BE"/>
                </w:rPr>
                <w:t>fod@werk.belgie.be</w:t>
              </w:r>
            </w:hyperlink>
          </w:p>
        </w:tc>
      </w:tr>
    </w:tbl>
    <w:p w14:paraId="5C3CA5F1" w14:textId="487461D2" w:rsidR="00F75337" w:rsidRPr="00F75337" w:rsidRDefault="00F75337" w:rsidP="00F75337">
      <w:pPr>
        <w:rPr>
          <w:lang w:val="fr-BE"/>
        </w:rPr>
      </w:pPr>
      <w:r w:rsidRPr="00F75337">
        <w:rPr>
          <w:lang w:val="fr-BE"/>
        </w:rPr>
        <w:t>Ces moyens se trouvent en permanence en un endroit facilement accessible pour les travailleurs. Les travailleurs qui formulent des propositions, des remarques ou des avis, ne peuvent en subir un préjudice</w:t>
      </w:r>
      <w:r w:rsidR="00090648">
        <w:rPr>
          <w:lang w:val="fr-BE"/>
        </w:rPr>
        <w:t>.</w:t>
      </w:r>
    </w:p>
    <w:p w14:paraId="1DB706D0" w14:textId="77777777" w:rsidR="00F75337" w:rsidRPr="00F75337" w:rsidRDefault="00F75337" w:rsidP="001D6EE3">
      <w:pPr>
        <w:pStyle w:val="SOustitrebleu"/>
        <w:spacing w:after="120"/>
        <w:rPr>
          <w:lang w:val="fr-BE"/>
        </w:rPr>
      </w:pPr>
      <w:r w:rsidRPr="00F75337">
        <w:rPr>
          <w:lang w:val="fr-BE"/>
        </w:rPr>
        <w:t xml:space="preserve">DEUX PROCÉDURES SONT PRÉVUES </w:t>
      </w:r>
    </w:p>
    <w:p w14:paraId="118D217F" w14:textId="77777777" w:rsidR="00F75337" w:rsidRPr="00F75337" w:rsidRDefault="00F75337" w:rsidP="001D6EE3">
      <w:pPr>
        <w:numPr>
          <w:ilvl w:val="0"/>
          <w:numId w:val="34"/>
        </w:numPr>
        <w:spacing w:before="0" w:after="120"/>
        <w:rPr>
          <w:lang w:val="fr-BE"/>
        </w:rPr>
      </w:pPr>
      <w:r w:rsidRPr="00F75337">
        <w:rPr>
          <w:lang w:val="fr-BE"/>
        </w:rPr>
        <w:t xml:space="preserve">une procédure dont l’initiative émane de l’employeur, et </w:t>
      </w:r>
    </w:p>
    <w:p w14:paraId="6E4AC6FF" w14:textId="2AE301A5" w:rsidR="00F75337" w:rsidRPr="00F75337" w:rsidRDefault="00F75337" w:rsidP="001D6EE3">
      <w:pPr>
        <w:numPr>
          <w:ilvl w:val="0"/>
          <w:numId w:val="34"/>
        </w:numPr>
        <w:spacing w:before="0" w:after="120"/>
        <w:ind w:left="714" w:hanging="357"/>
        <w:rPr>
          <w:lang w:val="fr-BE"/>
        </w:rPr>
      </w:pPr>
      <w:r w:rsidRPr="00F75337">
        <w:rPr>
          <w:lang w:val="fr-BE"/>
        </w:rPr>
        <w:t>une procédure dont l’initiative émane des travailleurs</w:t>
      </w:r>
      <w:r w:rsidR="00090648">
        <w:rPr>
          <w:lang w:val="fr-BE"/>
        </w:rPr>
        <w:t>.</w:t>
      </w:r>
    </w:p>
    <w:p w14:paraId="45C117E0" w14:textId="500E106B" w:rsidR="001D6EE3" w:rsidRDefault="001D6EE3">
      <w:pPr>
        <w:spacing w:before="0" w:after="0"/>
        <w:jc w:val="left"/>
        <w:rPr>
          <w:b/>
          <w:bCs/>
          <w:lang w:val="fr-BE"/>
        </w:rPr>
      </w:pPr>
      <w:r>
        <w:rPr>
          <w:b/>
          <w:bCs/>
          <w:lang w:val="fr-BE"/>
        </w:rPr>
        <w:br w:type="page"/>
      </w:r>
    </w:p>
    <w:p w14:paraId="1BBDD44E" w14:textId="77777777" w:rsidR="00F75337" w:rsidRPr="00F75337" w:rsidRDefault="00F75337" w:rsidP="00F75337">
      <w:pPr>
        <w:pStyle w:val="SOustitrebleu"/>
        <w:rPr>
          <w:lang w:val="fr-BE"/>
        </w:rPr>
      </w:pPr>
      <w:r w:rsidRPr="00F75337">
        <w:rPr>
          <w:lang w:val="fr-BE"/>
        </w:rPr>
        <w:lastRenderedPageBreak/>
        <w:t xml:space="preserve">INITIATIVE ÉMANANT DE L’EMPLOYEUR </w:t>
      </w:r>
      <w:bookmarkStart w:id="1" w:name="initiatief"/>
      <w:bookmarkEnd w:id="1"/>
    </w:p>
    <w:p w14:paraId="5C866556" w14:textId="77777777" w:rsidR="00F75337" w:rsidRPr="00F75337" w:rsidRDefault="00F75337" w:rsidP="00F75337">
      <w:pPr>
        <w:spacing w:after="200"/>
        <w:rPr>
          <w:lang w:val="fr-BE"/>
        </w:rPr>
      </w:pPr>
      <w:r w:rsidRPr="00F75337">
        <w:rPr>
          <w:lang w:val="fr-BE"/>
        </w:rPr>
        <w:t xml:space="preserve">Au préalable, l’employeur doit demander l’avis soit du service interne de prévention, soit du service externe de prévention selon qu’il s’agisse d’un sujet qui, conformément à ce qui est mentionné dans le document d’identification de son service interne de prévention, relève de la compétence de l’un ou l’autre service. Il informe ses travailleurs de sa proposition ainsi que de l’avis du service consulté. </w:t>
      </w:r>
    </w:p>
    <w:p w14:paraId="2AEA8C81" w14:textId="77777777" w:rsidR="00F75337" w:rsidRPr="00F75337" w:rsidRDefault="00F75337" w:rsidP="00F75337">
      <w:pPr>
        <w:spacing w:after="200"/>
        <w:rPr>
          <w:lang w:val="fr-BE"/>
        </w:rPr>
      </w:pPr>
      <w:r w:rsidRPr="00F75337">
        <w:rPr>
          <w:lang w:val="fr-BE"/>
        </w:rPr>
        <w:t>Dans un délai de quinze jours à partir de la date de la communication, les travailleurs ont le libre choix, soit, d'inscrire leurs remarques ou avis dans le registre, soit, de les communiquer, dans les cas où l'employeur exerce lui-même la fonction de conseiller en prévention, au service externe, et dans les autres cas, au service interne.</w:t>
      </w:r>
    </w:p>
    <w:p w14:paraId="031CF8CC" w14:textId="77777777" w:rsidR="00F75337" w:rsidRPr="00F75337" w:rsidRDefault="00F75337" w:rsidP="00F75337">
      <w:pPr>
        <w:spacing w:after="200"/>
        <w:rPr>
          <w:lang w:val="fr-BE"/>
        </w:rPr>
      </w:pPr>
      <w:r w:rsidRPr="00F75337">
        <w:rPr>
          <w:lang w:val="fr-BE"/>
        </w:rPr>
        <w:t>Au plus tard quinze jours après avoir été contacté par les travailleurs concernés, le service externe, ou respectivement, le service interne, communique à l'employeur, d'une manière adéquate et en respectant l'anonymat des travailleurs concernés, les remarques et avis de ces derniers en même temps que son propre avis à ce sujet.</w:t>
      </w:r>
    </w:p>
    <w:p w14:paraId="09816BFA" w14:textId="77777777" w:rsidR="00F75337" w:rsidRPr="00F75337" w:rsidRDefault="00F75337" w:rsidP="00F75337">
      <w:pPr>
        <w:spacing w:after="200"/>
        <w:rPr>
          <w:lang w:val="fr-BE"/>
        </w:rPr>
      </w:pPr>
      <w:r w:rsidRPr="00F75337">
        <w:rPr>
          <w:lang w:val="fr-BE"/>
        </w:rPr>
        <w:t>L'absence de remarque ou avis de la part des travailleurs dans le registre et l'absence de remarque ou avis de la part des travailleurs communiqués à l'employeur par le biais du service externe, ou respectivement, du service interne, équivalent à un accord avec la proposition de l'employeur.</w:t>
      </w:r>
    </w:p>
    <w:p w14:paraId="4517FC56" w14:textId="77777777" w:rsidR="00F75337" w:rsidRDefault="00F75337" w:rsidP="00F75337">
      <w:pPr>
        <w:spacing w:after="200"/>
        <w:rPr>
          <w:lang w:val="fr-BE"/>
        </w:rPr>
      </w:pPr>
      <w:r w:rsidRPr="00F75337">
        <w:rPr>
          <w:lang w:val="fr-BE"/>
        </w:rPr>
        <w:t>L'employeur informe les travailleurs de sa décision. L'employeur qui ne s'est pas conformé aux remarques ou avis, ne leur a pas donné suite ou a opéré un choix parmi les avis divergents, en donne les motifs à ses travailleurs.</w:t>
      </w:r>
    </w:p>
    <w:p w14:paraId="443847A6" w14:textId="77777777" w:rsidR="00F75337" w:rsidRPr="00F75337" w:rsidRDefault="00F75337" w:rsidP="00F75337">
      <w:pPr>
        <w:spacing w:after="200"/>
        <w:rPr>
          <w:lang w:val="fr-BE"/>
        </w:rPr>
      </w:pPr>
    </w:p>
    <w:p w14:paraId="3E2182BF" w14:textId="77777777" w:rsidR="00F75337" w:rsidRPr="00F75337" w:rsidRDefault="00F75337" w:rsidP="00F75337">
      <w:pPr>
        <w:pStyle w:val="SOustitrebleu"/>
        <w:rPr>
          <w:lang w:val="fr-BE"/>
        </w:rPr>
      </w:pPr>
      <w:r w:rsidRPr="00F75337">
        <w:rPr>
          <w:lang w:val="fr-BE"/>
        </w:rPr>
        <w:t xml:space="preserve">INITIATIVE ÉMANANT DES TRAVAILLEURS </w:t>
      </w:r>
      <w:bookmarkStart w:id="2" w:name="voorstel"/>
      <w:bookmarkEnd w:id="2"/>
    </w:p>
    <w:p w14:paraId="26A1B241" w14:textId="77777777" w:rsidR="00F75337" w:rsidRPr="00F75337" w:rsidRDefault="00F75337" w:rsidP="00F75337">
      <w:pPr>
        <w:spacing w:after="200"/>
        <w:rPr>
          <w:lang w:val="fr-BE"/>
        </w:rPr>
      </w:pPr>
      <w:r w:rsidRPr="00F75337">
        <w:rPr>
          <w:lang w:val="fr-BE"/>
        </w:rPr>
        <w:t xml:space="preserve">Les travailleurs peuvent aussi, de leur propre initiative, faire des propositions concernant des questions relatives au bien-être des travailleurs lors de l’exécution de leur travail. Ils peuvent soit inscrire leur proposition dans le registre prévu à cet effet, soit s’adresser directement au service interne de prévention (ou au service externe de prévention si l'employeur exerce lui-même la fonction de conseiller en prévention). </w:t>
      </w:r>
    </w:p>
    <w:p w14:paraId="24402B6D" w14:textId="77777777" w:rsidR="00F75337" w:rsidRPr="00F75337" w:rsidRDefault="00F75337" w:rsidP="00F75337">
      <w:pPr>
        <w:spacing w:after="200"/>
        <w:rPr>
          <w:lang w:val="fr-BE"/>
        </w:rPr>
      </w:pPr>
      <w:r w:rsidRPr="00F75337">
        <w:rPr>
          <w:lang w:val="fr-BE"/>
        </w:rPr>
        <w:t>Au plus tard quinze jours après avoir été contacté par les travailleurs concernés, le service externe, ou respectivement, le service interne, communique à l'employeur, d'une manière adéquate et en respectant l'anonymat des travailleurs concernés, les remarques et avis de ces derniers en même temps que son propre avis à ce sujet.</w:t>
      </w:r>
    </w:p>
    <w:p w14:paraId="4CCEB6D5" w14:textId="77777777" w:rsidR="00F75337" w:rsidRPr="00F75337" w:rsidRDefault="00F75337" w:rsidP="00F75337">
      <w:pPr>
        <w:spacing w:after="200"/>
        <w:rPr>
          <w:lang w:val="fr-BE"/>
        </w:rPr>
      </w:pPr>
      <w:r w:rsidRPr="00F75337">
        <w:rPr>
          <w:lang w:val="fr-BE"/>
        </w:rPr>
        <w:t xml:space="preserve">Si les travailleurs utilisent le registre et que l'employeur envisage de ne pas donner une suite favorable à leurs propositions, il doit demander l'avis du service de prévention compétent pour le sujet de la proposition, conformément à ce qui est mentionné dans le document d’identification. </w:t>
      </w:r>
    </w:p>
    <w:p w14:paraId="3148F919" w14:textId="77777777" w:rsidR="00F75337" w:rsidRPr="00F75337" w:rsidRDefault="00F75337" w:rsidP="00F75337">
      <w:pPr>
        <w:spacing w:after="200"/>
        <w:rPr>
          <w:lang w:val="fr-BE"/>
        </w:rPr>
      </w:pPr>
      <w:r w:rsidRPr="00F75337">
        <w:rPr>
          <w:lang w:val="fr-BE"/>
        </w:rPr>
        <w:t xml:space="preserve">L'employeur informe les travailleurs de l'avis de son service interne ou le cas échéant, de son service externe, et de sa décision. </w:t>
      </w:r>
    </w:p>
    <w:p w14:paraId="57890740" w14:textId="77777777" w:rsidR="00F75337" w:rsidRPr="00F75337" w:rsidRDefault="00F75337" w:rsidP="00F75337">
      <w:pPr>
        <w:spacing w:after="200"/>
        <w:rPr>
          <w:lang w:val="fr-BE"/>
        </w:rPr>
      </w:pPr>
      <w:r w:rsidRPr="00F75337">
        <w:rPr>
          <w:lang w:val="fr-BE"/>
        </w:rPr>
        <w:t>L'employeur qui ne s'est pas conformé aux propositions des travailleurs ou aux avis y afférents, ne leur a pas donné suite ou a opéré un choix parmi les avis divergents, en donne les motifs à ses travailleurs.</w:t>
      </w:r>
    </w:p>
    <w:p w14:paraId="3EE813EB" w14:textId="77777777" w:rsidR="00E43DD9" w:rsidRDefault="00E43DD9" w:rsidP="00F75337">
      <w:pPr>
        <w:spacing w:after="200"/>
      </w:pPr>
    </w:p>
    <w:p w14:paraId="6850E6E6" w14:textId="77777777" w:rsidR="00F75337" w:rsidRDefault="00F75337">
      <w:pPr>
        <w:spacing w:before="0" w:after="0"/>
        <w:jc w:val="left"/>
      </w:pPr>
    </w:p>
    <w:p w14:paraId="02B6FF2B" w14:textId="77777777" w:rsidR="004817D6" w:rsidRDefault="004817D6" w:rsidP="00F75337">
      <w:pPr>
        <w:pStyle w:val="SOustitrebleu"/>
        <w:rPr>
          <w:lang w:val="fr-BE"/>
        </w:rPr>
        <w:sectPr w:rsidR="004817D6" w:rsidSect="00B76C72">
          <w:headerReference w:type="default" r:id="rId14"/>
          <w:footerReference w:type="default" r:id="rId15"/>
          <w:pgSz w:w="11900" w:h="16820"/>
          <w:pgMar w:top="2654" w:right="567" w:bottom="1418" w:left="1418" w:header="709" w:footer="709" w:gutter="0"/>
          <w:cols w:space="708"/>
          <w:docGrid w:linePitch="360"/>
        </w:sectPr>
      </w:pPr>
    </w:p>
    <w:p w14:paraId="4167C088" w14:textId="77777777" w:rsidR="00F75337" w:rsidRPr="001E60A1" w:rsidRDefault="00F75337" w:rsidP="00F75337">
      <w:pPr>
        <w:pStyle w:val="SOustitrebleu"/>
        <w:rPr>
          <w:lang w:val="fr-BE"/>
        </w:rPr>
      </w:pPr>
      <w:r w:rsidRPr="001E60A1">
        <w:rPr>
          <w:lang w:val="fr-BE"/>
        </w:rPr>
        <w:lastRenderedPageBreak/>
        <w:t>PROPOSITIONS ÉMANANT DE L’EMPLOYEUR</w:t>
      </w:r>
    </w:p>
    <w:tbl>
      <w:tblPr>
        <w:tblW w:w="14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2681"/>
        <w:gridCol w:w="2885"/>
        <w:gridCol w:w="2719"/>
        <w:gridCol w:w="2681"/>
        <w:gridCol w:w="2569"/>
      </w:tblGrid>
      <w:tr w:rsidR="004817D6" w:rsidRPr="001E60A1" w14:paraId="02DE1DB8" w14:textId="77777777" w:rsidTr="004817D6">
        <w:trPr>
          <w:trHeight w:hRule="exact" w:val="841"/>
        </w:trPr>
        <w:tc>
          <w:tcPr>
            <w:tcW w:w="1323" w:type="dxa"/>
            <w:shd w:val="clear" w:color="auto" w:fill="auto"/>
            <w:vAlign w:val="center"/>
          </w:tcPr>
          <w:p w14:paraId="4451E5D1" w14:textId="77777777" w:rsidR="00F75337" w:rsidRPr="00F75337" w:rsidRDefault="00F75337" w:rsidP="00F75337">
            <w:pPr>
              <w:pStyle w:val="Soustitreorange"/>
              <w:jc w:val="center"/>
              <w:rPr>
                <w:sz w:val="20"/>
                <w:szCs w:val="20"/>
              </w:rPr>
            </w:pPr>
            <w:r w:rsidRPr="00F75337">
              <w:rPr>
                <w:sz w:val="20"/>
                <w:szCs w:val="20"/>
              </w:rPr>
              <w:t>Date</w:t>
            </w:r>
          </w:p>
        </w:tc>
        <w:tc>
          <w:tcPr>
            <w:tcW w:w="2681" w:type="dxa"/>
            <w:shd w:val="clear" w:color="auto" w:fill="auto"/>
            <w:vAlign w:val="center"/>
          </w:tcPr>
          <w:p w14:paraId="14EA6D8D" w14:textId="77777777" w:rsidR="00F75337" w:rsidRPr="00F75337" w:rsidRDefault="00F75337" w:rsidP="00F75337">
            <w:pPr>
              <w:pStyle w:val="Soustitreorange"/>
              <w:jc w:val="center"/>
              <w:rPr>
                <w:sz w:val="20"/>
                <w:szCs w:val="20"/>
              </w:rPr>
            </w:pPr>
            <w:r w:rsidRPr="00F75337">
              <w:rPr>
                <w:sz w:val="20"/>
                <w:szCs w:val="20"/>
              </w:rPr>
              <w:t>Proposition de l’employeur</w:t>
            </w:r>
          </w:p>
        </w:tc>
        <w:tc>
          <w:tcPr>
            <w:tcW w:w="2885" w:type="dxa"/>
            <w:shd w:val="clear" w:color="auto" w:fill="auto"/>
            <w:vAlign w:val="center"/>
          </w:tcPr>
          <w:p w14:paraId="00797FE9" w14:textId="77777777" w:rsidR="00F75337" w:rsidRPr="00F75337" w:rsidRDefault="00F75337" w:rsidP="00F75337">
            <w:pPr>
              <w:pStyle w:val="Soustitreorange"/>
              <w:jc w:val="center"/>
              <w:rPr>
                <w:sz w:val="20"/>
                <w:szCs w:val="20"/>
              </w:rPr>
            </w:pPr>
            <w:r w:rsidRPr="00F75337">
              <w:rPr>
                <w:sz w:val="20"/>
                <w:szCs w:val="20"/>
              </w:rPr>
              <w:t>Avis SIPPT/SEPPT</w:t>
            </w:r>
          </w:p>
        </w:tc>
        <w:tc>
          <w:tcPr>
            <w:tcW w:w="2719" w:type="dxa"/>
            <w:shd w:val="clear" w:color="auto" w:fill="auto"/>
            <w:vAlign w:val="center"/>
          </w:tcPr>
          <w:p w14:paraId="502CBE46" w14:textId="77777777" w:rsidR="00F75337" w:rsidRPr="00F75337" w:rsidRDefault="00F75337" w:rsidP="00F75337">
            <w:pPr>
              <w:pStyle w:val="Soustitreorange"/>
              <w:jc w:val="center"/>
              <w:rPr>
                <w:sz w:val="20"/>
                <w:szCs w:val="20"/>
              </w:rPr>
            </w:pPr>
            <w:r w:rsidRPr="00F75337">
              <w:rPr>
                <w:sz w:val="20"/>
                <w:szCs w:val="20"/>
              </w:rPr>
              <w:t>Remarques, avis des travailleurs</w:t>
            </w:r>
          </w:p>
        </w:tc>
        <w:tc>
          <w:tcPr>
            <w:tcW w:w="2681" w:type="dxa"/>
            <w:shd w:val="clear" w:color="auto" w:fill="auto"/>
            <w:vAlign w:val="center"/>
          </w:tcPr>
          <w:p w14:paraId="5F8C58D9" w14:textId="77777777" w:rsidR="00F75337" w:rsidRPr="00F75337" w:rsidRDefault="00F75337" w:rsidP="00F75337">
            <w:pPr>
              <w:pStyle w:val="Soustitreorange"/>
              <w:jc w:val="center"/>
              <w:rPr>
                <w:sz w:val="20"/>
                <w:szCs w:val="20"/>
              </w:rPr>
            </w:pPr>
            <w:r w:rsidRPr="00F75337">
              <w:rPr>
                <w:sz w:val="20"/>
                <w:szCs w:val="20"/>
              </w:rPr>
              <w:t>Décision de l’employeur</w:t>
            </w:r>
          </w:p>
        </w:tc>
        <w:tc>
          <w:tcPr>
            <w:tcW w:w="2569" w:type="dxa"/>
            <w:shd w:val="clear" w:color="auto" w:fill="auto"/>
            <w:vAlign w:val="center"/>
          </w:tcPr>
          <w:p w14:paraId="263964D6" w14:textId="77777777" w:rsidR="00F75337" w:rsidRPr="00F75337" w:rsidRDefault="00F75337" w:rsidP="00F75337">
            <w:pPr>
              <w:pStyle w:val="Soustitreorange"/>
              <w:jc w:val="center"/>
              <w:rPr>
                <w:sz w:val="20"/>
                <w:szCs w:val="20"/>
              </w:rPr>
            </w:pPr>
            <w:r w:rsidRPr="00F75337">
              <w:rPr>
                <w:sz w:val="20"/>
                <w:szCs w:val="20"/>
              </w:rPr>
              <w:t>Motivation de la décision</w:t>
            </w:r>
          </w:p>
        </w:tc>
      </w:tr>
      <w:tr w:rsidR="004817D6" w:rsidRPr="007D406D" w14:paraId="44311648" w14:textId="77777777" w:rsidTr="004817D6">
        <w:trPr>
          <w:trHeight w:hRule="exact" w:val="841"/>
        </w:trPr>
        <w:tc>
          <w:tcPr>
            <w:tcW w:w="1323" w:type="dxa"/>
            <w:shd w:val="clear" w:color="auto" w:fill="auto"/>
          </w:tcPr>
          <w:p w14:paraId="1E26C342" w14:textId="77777777" w:rsidR="00F75337" w:rsidRPr="007D406D" w:rsidRDefault="00F75337" w:rsidP="00F75337">
            <w:pPr>
              <w:spacing w:before="0" w:after="0"/>
              <w:rPr>
                <w:rFonts w:eastAsia="Arial Unicode MS" w:cs="Arial"/>
                <w:szCs w:val="20"/>
                <w:lang w:val="nl-BE"/>
              </w:rPr>
            </w:pPr>
          </w:p>
          <w:p w14:paraId="501D8349" w14:textId="77777777" w:rsidR="00F75337" w:rsidRDefault="00731A27" w:rsidP="00F75337">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bookmarkStart w:id="3" w:name="Text1"/>
            <w:r w:rsidR="00F75337">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Pr>
                <w:rFonts w:eastAsia="Arial Unicode MS" w:cs="Arial"/>
                <w:szCs w:val="20"/>
                <w:lang w:val="nl-BE"/>
              </w:rPr>
              <w:fldChar w:fldCharType="end"/>
            </w:r>
            <w:bookmarkEnd w:id="3"/>
          </w:p>
          <w:p w14:paraId="17425CDE" w14:textId="77777777" w:rsidR="00F75337" w:rsidRPr="007D406D" w:rsidRDefault="00F75337" w:rsidP="00F75337">
            <w:pPr>
              <w:spacing w:before="0" w:after="0"/>
              <w:rPr>
                <w:rFonts w:eastAsia="Arial Unicode MS" w:cs="Arial"/>
                <w:szCs w:val="20"/>
                <w:lang w:val="nl-BE"/>
              </w:rPr>
            </w:pPr>
          </w:p>
          <w:p w14:paraId="67F15FDA" w14:textId="77777777" w:rsidR="00F75337" w:rsidRPr="007D406D" w:rsidRDefault="00F75337" w:rsidP="00F75337">
            <w:pPr>
              <w:spacing w:before="0" w:after="0"/>
              <w:rPr>
                <w:rFonts w:eastAsia="Arial Unicode MS" w:cs="Arial"/>
                <w:szCs w:val="20"/>
                <w:lang w:val="nl-BE"/>
              </w:rPr>
            </w:pPr>
          </w:p>
        </w:tc>
        <w:tc>
          <w:tcPr>
            <w:tcW w:w="2681" w:type="dxa"/>
            <w:shd w:val="clear" w:color="auto" w:fill="auto"/>
          </w:tcPr>
          <w:p w14:paraId="31F718AB" w14:textId="77777777" w:rsidR="00F75337" w:rsidRDefault="00F75337" w:rsidP="00F75337">
            <w:pPr>
              <w:spacing w:before="0" w:after="0"/>
              <w:rPr>
                <w:rFonts w:eastAsia="Arial Unicode MS" w:cs="Arial"/>
                <w:szCs w:val="20"/>
                <w:lang w:val="nl-BE"/>
              </w:rPr>
            </w:pPr>
          </w:p>
          <w:p w14:paraId="6F7A363A" w14:textId="77777777" w:rsidR="00F75337" w:rsidRDefault="00731A27" w:rsidP="00F75337">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F75337">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Pr>
                <w:rFonts w:eastAsia="Arial Unicode MS" w:cs="Arial"/>
                <w:szCs w:val="20"/>
                <w:lang w:val="nl-BE"/>
              </w:rPr>
              <w:fldChar w:fldCharType="end"/>
            </w:r>
          </w:p>
          <w:p w14:paraId="3E7F54AB" w14:textId="77777777" w:rsidR="00F75337" w:rsidRPr="007D406D" w:rsidRDefault="00F75337" w:rsidP="00F75337">
            <w:pPr>
              <w:spacing w:before="0" w:after="0"/>
              <w:rPr>
                <w:rFonts w:eastAsia="Arial Unicode MS" w:cs="Arial"/>
                <w:szCs w:val="20"/>
                <w:lang w:val="nl-BE"/>
              </w:rPr>
            </w:pPr>
          </w:p>
        </w:tc>
        <w:tc>
          <w:tcPr>
            <w:tcW w:w="2885" w:type="dxa"/>
            <w:shd w:val="clear" w:color="auto" w:fill="auto"/>
          </w:tcPr>
          <w:p w14:paraId="35DFF8DE" w14:textId="77777777" w:rsidR="00F75337" w:rsidRDefault="00F75337" w:rsidP="00F75337">
            <w:pPr>
              <w:spacing w:before="0" w:after="0"/>
              <w:rPr>
                <w:rFonts w:eastAsia="Arial Unicode MS" w:cs="Arial"/>
                <w:szCs w:val="20"/>
                <w:lang w:val="nl-BE"/>
              </w:rPr>
            </w:pPr>
          </w:p>
          <w:p w14:paraId="6C5B20D5" w14:textId="77777777" w:rsidR="00F75337" w:rsidRDefault="00731A27" w:rsidP="00F75337">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F75337">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Pr>
                <w:rFonts w:eastAsia="Arial Unicode MS" w:cs="Arial"/>
                <w:szCs w:val="20"/>
                <w:lang w:val="nl-BE"/>
              </w:rPr>
              <w:fldChar w:fldCharType="end"/>
            </w:r>
          </w:p>
          <w:p w14:paraId="7F077074" w14:textId="77777777" w:rsidR="00F75337" w:rsidRPr="007D406D" w:rsidRDefault="00F75337" w:rsidP="00F75337">
            <w:pPr>
              <w:spacing w:before="0" w:after="0"/>
              <w:rPr>
                <w:rFonts w:eastAsia="Arial Unicode MS" w:cs="Arial"/>
                <w:szCs w:val="20"/>
                <w:lang w:val="nl-BE"/>
              </w:rPr>
            </w:pPr>
          </w:p>
        </w:tc>
        <w:tc>
          <w:tcPr>
            <w:tcW w:w="2719" w:type="dxa"/>
            <w:shd w:val="clear" w:color="auto" w:fill="auto"/>
          </w:tcPr>
          <w:p w14:paraId="5B7213B1" w14:textId="77777777" w:rsidR="00F75337" w:rsidRDefault="00F75337" w:rsidP="00F75337">
            <w:pPr>
              <w:spacing w:before="0" w:after="0"/>
              <w:rPr>
                <w:rFonts w:eastAsia="Arial Unicode MS" w:cs="Arial"/>
                <w:szCs w:val="20"/>
                <w:lang w:val="nl-BE"/>
              </w:rPr>
            </w:pPr>
          </w:p>
          <w:p w14:paraId="426A4963" w14:textId="77777777" w:rsidR="00F75337" w:rsidRDefault="00731A27" w:rsidP="00F75337">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F75337">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Pr>
                <w:rFonts w:eastAsia="Arial Unicode MS" w:cs="Arial"/>
                <w:szCs w:val="20"/>
                <w:lang w:val="nl-BE"/>
              </w:rPr>
              <w:fldChar w:fldCharType="end"/>
            </w:r>
          </w:p>
          <w:p w14:paraId="028E3DE0" w14:textId="77777777" w:rsidR="00F75337" w:rsidRPr="007D406D" w:rsidRDefault="00F75337" w:rsidP="00F75337">
            <w:pPr>
              <w:spacing w:before="0" w:after="0"/>
              <w:rPr>
                <w:rFonts w:eastAsia="Arial Unicode MS" w:cs="Arial"/>
                <w:szCs w:val="20"/>
                <w:lang w:val="nl-BE"/>
              </w:rPr>
            </w:pPr>
          </w:p>
        </w:tc>
        <w:tc>
          <w:tcPr>
            <w:tcW w:w="2681" w:type="dxa"/>
            <w:shd w:val="clear" w:color="auto" w:fill="auto"/>
          </w:tcPr>
          <w:p w14:paraId="25E864DC" w14:textId="77777777" w:rsidR="00F75337" w:rsidRDefault="00F75337" w:rsidP="00F75337">
            <w:pPr>
              <w:spacing w:before="0" w:after="0"/>
              <w:rPr>
                <w:rFonts w:eastAsia="Arial Unicode MS" w:cs="Arial"/>
                <w:szCs w:val="20"/>
                <w:lang w:val="nl-BE"/>
              </w:rPr>
            </w:pPr>
          </w:p>
          <w:p w14:paraId="5F722563" w14:textId="77777777" w:rsidR="00F75337" w:rsidRDefault="00731A27" w:rsidP="00F75337">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F75337">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Pr>
                <w:rFonts w:eastAsia="Arial Unicode MS" w:cs="Arial"/>
                <w:szCs w:val="20"/>
                <w:lang w:val="nl-BE"/>
              </w:rPr>
              <w:fldChar w:fldCharType="end"/>
            </w:r>
          </w:p>
          <w:p w14:paraId="39113329" w14:textId="77777777" w:rsidR="00F75337" w:rsidRPr="007D406D" w:rsidRDefault="00F75337" w:rsidP="00F75337">
            <w:pPr>
              <w:spacing w:before="0" w:after="0"/>
              <w:rPr>
                <w:rFonts w:eastAsia="Arial Unicode MS" w:cs="Arial"/>
                <w:szCs w:val="20"/>
                <w:lang w:val="nl-BE"/>
              </w:rPr>
            </w:pPr>
          </w:p>
        </w:tc>
        <w:tc>
          <w:tcPr>
            <w:tcW w:w="2569" w:type="dxa"/>
            <w:shd w:val="clear" w:color="auto" w:fill="auto"/>
          </w:tcPr>
          <w:p w14:paraId="63E490D2" w14:textId="77777777" w:rsidR="00F75337" w:rsidRDefault="00F75337" w:rsidP="00F75337">
            <w:pPr>
              <w:spacing w:before="0" w:after="0"/>
              <w:rPr>
                <w:rFonts w:eastAsia="Arial Unicode MS" w:cs="Arial"/>
                <w:szCs w:val="20"/>
                <w:lang w:val="nl-BE"/>
              </w:rPr>
            </w:pPr>
          </w:p>
          <w:p w14:paraId="5294BBD4" w14:textId="77777777" w:rsidR="00F75337" w:rsidRDefault="00731A27" w:rsidP="00F75337">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F75337">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Pr>
                <w:rFonts w:eastAsia="Arial Unicode MS" w:cs="Arial"/>
                <w:szCs w:val="20"/>
                <w:lang w:val="nl-BE"/>
              </w:rPr>
              <w:fldChar w:fldCharType="end"/>
            </w:r>
          </w:p>
          <w:p w14:paraId="2EF6914D" w14:textId="77777777" w:rsidR="00F75337" w:rsidRPr="007D406D" w:rsidRDefault="00F75337" w:rsidP="00F75337">
            <w:pPr>
              <w:spacing w:before="0" w:after="0"/>
              <w:rPr>
                <w:rFonts w:eastAsia="Arial Unicode MS" w:cs="Arial"/>
                <w:szCs w:val="20"/>
                <w:lang w:val="nl-BE"/>
              </w:rPr>
            </w:pPr>
          </w:p>
        </w:tc>
      </w:tr>
      <w:tr w:rsidR="004817D6" w:rsidRPr="007D406D" w14:paraId="50298C0C" w14:textId="77777777" w:rsidTr="004817D6">
        <w:trPr>
          <w:trHeight w:hRule="exact" w:val="841"/>
        </w:trPr>
        <w:tc>
          <w:tcPr>
            <w:tcW w:w="1323" w:type="dxa"/>
            <w:shd w:val="clear" w:color="auto" w:fill="auto"/>
          </w:tcPr>
          <w:p w14:paraId="2A30A3CC" w14:textId="77777777" w:rsidR="00F75337" w:rsidRPr="007D406D" w:rsidRDefault="00F75337" w:rsidP="00F75337">
            <w:pPr>
              <w:spacing w:before="0" w:after="0"/>
              <w:rPr>
                <w:rFonts w:eastAsia="Arial Unicode MS" w:cs="Arial"/>
                <w:szCs w:val="20"/>
                <w:lang w:val="nl-BE"/>
              </w:rPr>
            </w:pPr>
          </w:p>
          <w:p w14:paraId="27088235" w14:textId="77777777" w:rsidR="00F75337" w:rsidRDefault="00731A27" w:rsidP="00F75337">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F75337">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Pr>
                <w:rFonts w:eastAsia="Arial Unicode MS" w:cs="Arial"/>
                <w:szCs w:val="20"/>
                <w:lang w:val="nl-BE"/>
              </w:rPr>
              <w:fldChar w:fldCharType="end"/>
            </w:r>
          </w:p>
          <w:p w14:paraId="0C77EE78" w14:textId="77777777" w:rsidR="00F75337" w:rsidRPr="007D406D" w:rsidRDefault="00F75337" w:rsidP="00F75337">
            <w:pPr>
              <w:spacing w:before="0" w:after="0"/>
              <w:rPr>
                <w:rFonts w:eastAsia="Arial Unicode MS" w:cs="Arial"/>
                <w:szCs w:val="20"/>
                <w:lang w:val="nl-BE"/>
              </w:rPr>
            </w:pPr>
          </w:p>
          <w:p w14:paraId="70042272" w14:textId="77777777" w:rsidR="00F75337" w:rsidRPr="007D406D" w:rsidRDefault="00F75337" w:rsidP="00F75337">
            <w:pPr>
              <w:spacing w:before="0" w:after="0"/>
              <w:rPr>
                <w:rFonts w:eastAsia="Arial Unicode MS" w:cs="Arial"/>
                <w:szCs w:val="20"/>
                <w:lang w:val="nl-BE"/>
              </w:rPr>
            </w:pPr>
          </w:p>
        </w:tc>
        <w:tc>
          <w:tcPr>
            <w:tcW w:w="2681" w:type="dxa"/>
            <w:shd w:val="clear" w:color="auto" w:fill="auto"/>
          </w:tcPr>
          <w:p w14:paraId="69AA59BC" w14:textId="77777777" w:rsidR="00F75337" w:rsidRDefault="00F75337" w:rsidP="00F75337">
            <w:pPr>
              <w:spacing w:before="0" w:after="0"/>
              <w:rPr>
                <w:rFonts w:eastAsia="Arial Unicode MS" w:cs="Arial"/>
                <w:szCs w:val="20"/>
                <w:lang w:val="nl-BE"/>
              </w:rPr>
            </w:pPr>
          </w:p>
          <w:p w14:paraId="474177E9" w14:textId="77777777" w:rsidR="00F75337" w:rsidRDefault="00731A27" w:rsidP="00F75337">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F75337">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Pr>
                <w:rFonts w:eastAsia="Arial Unicode MS" w:cs="Arial"/>
                <w:szCs w:val="20"/>
                <w:lang w:val="nl-BE"/>
              </w:rPr>
              <w:fldChar w:fldCharType="end"/>
            </w:r>
          </w:p>
          <w:p w14:paraId="35A1EDBA" w14:textId="77777777" w:rsidR="00F75337" w:rsidRPr="007D406D" w:rsidRDefault="00F75337" w:rsidP="00F75337">
            <w:pPr>
              <w:spacing w:before="0" w:after="0"/>
              <w:rPr>
                <w:rFonts w:eastAsia="Arial Unicode MS" w:cs="Arial"/>
                <w:szCs w:val="20"/>
                <w:lang w:val="nl-BE"/>
              </w:rPr>
            </w:pPr>
          </w:p>
        </w:tc>
        <w:tc>
          <w:tcPr>
            <w:tcW w:w="2885" w:type="dxa"/>
            <w:shd w:val="clear" w:color="auto" w:fill="auto"/>
          </w:tcPr>
          <w:p w14:paraId="2029C85F" w14:textId="77777777" w:rsidR="00F75337" w:rsidRDefault="00F75337" w:rsidP="00F75337">
            <w:pPr>
              <w:spacing w:before="0" w:after="0"/>
              <w:rPr>
                <w:rFonts w:eastAsia="Arial Unicode MS" w:cs="Arial"/>
                <w:szCs w:val="20"/>
                <w:lang w:val="nl-BE"/>
              </w:rPr>
            </w:pPr>
          </w:p>
          <w:p w14:paraId="7DF8A925" w14:textId="77777777" w:rsidR="00F75337" w:rsidRDefault="00731A27" w:rsidP="00F75337">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F75337">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Pr>
                <w:rFonts w:eastAsia="Arial Unicode MS" w:cs="Arial"/>
                <w:szCs w:val="20"/>
                <w:lang w:val="nl-BE"/>
              </w:rPr>
              <w:fldChar w:fldCharType="end"/>
            </w:r>
          </w:p>
          <w:p w14:paraId="477DD8F7" w14:textId="77777777" w:rsidR="00F75337" w:rsidRPr="007D406D" w:rsidRDefault="00F75337" w:rsidP="00F75337">
            <w:pPr>
              <w:spacing w:before="0" w:after="0"/>
              <w:rPr>
                <w:rFonts w:eastAsia="Arial Unicode MS" w:cs="Arial"/>
                <w:szCs w:val="20"/>
                <w:lang w:val="nl-BE"/>
              </w:rPr>
            </w:pPr>
          </w:p>
        </w:tc>
        <w:tc>
          <w:tcPr>
            <w:tcW w:w="2719" w:type="dxa"/>
            <w:shd w:val="clear" w:color="auto" w:fill="auto"/>
          </w:tcPr>
          <w:p w14:paraId="41F9648E" w14:textId="77777777" w:rsidR="00F75337" w:rsidRDefault="00F75337" w:rsidP="00F75337">
            <w:pPr>
              <w:spacing w:before="0" w:after="0"/>
              <w:rPr>
                <w:rFonts w:eastAsia="Arial Unicode MS" w:cs="Arial"/>
                <w:szCs w:val="20"/>
                <w:lang w:val="nl-BE"/>
              </w:rPr>
            </w:pPr>
          </w:p>
          <w:p w14:paraId="179379D9" w14:textId="77777777" w:rsidR="00F75337" w:rsidRDefault="00731A27" w:rsidP="00F75337">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F75337">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Pr>
                <w:rFonts w:eastAsia="Arial Unicode MS" w:cs="Arial"/>
                <w:szCs w:val="20"/>
                <w:lang w:val="nl-BE"/>
              </w:rPr>
              <w:fldChar w:fldCharType="end"/>
            </w:r>
          </w:p>
          <w:p w14:paraId="0FB640A4" w14:textId="77777777" w:rsidR="00F75337" w:rsidRPr="007D406D" w:rsidRDefault="00F75337" w:rsidP="00F75337">
            <w:pPr>
              <w:spacing w:before="0" w:after="0"/>
              <w:rPr>
                <w:rFonts w:eastAsia="Arial Unicode MS" w:cs="Arial"/>
                <w:szCs w:val="20"/>
                <w:lang w:val="nl-BE"/>
              </w:rPr>
            </w:pPr>
          </w:p>
        </w:tc>
        <w:tc>
          <w:tcPr>
            <w:tcW w:w="2681" w:type="dxa"/>
            <w:shd w:val="clear" w:color="auto" w:fill="auto"/>
          </w:tcPr>
          <w:p w14:paraId="5DDAA001" w14:textId="77777777" w:rsidR="00F75337" w:rsidRDefault="00F75337" w:rsidP="00F75337">
            <w:pPr>
              <w:spacing w:before="0" w:after="0"/>
              <w:rPr>
                <w:rFonts w:eastAsia="Arial Unicode MS" w:cs="Arial"/>
                <w:szCs w:val="20"/>
                <w:lang w:val="nl-BE"/>
              </w:rPr>
            </w:pPr>
          </w:p>
          <w:p w14:paraId="27392AB2" w14:textId="77777777" w:rsidR="00F75337" w:rsidRDefault="00731A27" w:rsidP="00F75337">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F75337">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Pr>
                <w:rFonts w:eastAsia="Arial Unicode MS" w:cs="Arial"/>
                <w:szCs w:val="20"/>
                <w:lang w:val="nl-BE"/>
              </w:rPr>
              <w:fldChar w:fldCharType="end"/>
            </w:r>
          </w:p>
          <w:p w14:paraId="5727AA75" w14:textId="77777777" w:rsidR="00F75337" w:rsidRPr="007D406D" w:rsidRDefault="00F75337" w:rsidP="00F75337">
            <w:pPr>
              <w:spacing w:before="0" w:after="0"/>
              <w:rPr>
                <w:rFonts w:eastAsia="Arial Unicode MS" w:cs="Arial"/>
                <w:szCs w:val="20"/>
                <w:lang w:val="nl-BE"/>
              </w:rPr>
            </w:pPr>
          </w:p>
        </w:tc>
        <w:tc>
          <w:tcPr>
            <w:tcW w:w="2569" w:type="dxa"/>
            <w:shd w:val="clear" w:color="auto" w:fill="auto"/>
          </w:tcPr>
          <w:p w14:paraId="27C32266" w14:textId="77777777" w:rsidR="00F75337" w:rsidRDefault="00F75337" w:rsidP="00F75337">
            <w:pPr>
              <w:spacing w:before="0" w:after="0"/>
              <w:rPr>
                <w:rFonts w:eastAsia="Arial Unicode MS" w:cs="Arial"/>
                <w:szCs w:val="20"/>
                <w:lang w:val="nl-BE"/>
              </w:rPr>
            </w:pPr>
          </w:p>
          <w:p w14:paraId="040B5902" w14:textId="77777777" w:rsidR="00F75337" w:rsidRDefault="00731A27" w:rsidP="00F75337">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F75337">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Pr>
                <w:rFonts w:eastAsia="Arial Unicode MS" w:cs="Arial"/>
                <w:szCs w:val="20"/>
                <w:lang w:val="nl-BE"/>
              </w:rPr>
              <w:fldChar w:fldCharType="end"/>
            </w:r>
          </w:p>
          <w:p w14:paraId="42624CCF" w14:textId="77777777" w:rsidR="00F75337" w:rsidRPr="007D406D" w:rsidRDefault="00F75337" w:rsidP="00F75337">
            <w:pPr>
              <w:spacing w:before="0" w:after="0"/>
              <w:rPr>
                <w:rFonts w:eastAsia="Arial Unicode MS" w:cs="Arial"/>
                <w:szCs w:val="20"/>
                <w:lang w:val="nl-BE"/>
              </w:rPr>
            </w:pPr>
          </w:p>
        </w:tc>
      </w:tr>
      <w:tr w:rsidR="004817D6" w:rsidRPr="007D406D" w14:paraId="4E788200" w14:textId="77777777" w:rsidTr="004817D6">
        <w:trPr>
          <w:trHeight w:hRule="exact" w:val="841"/>
        </w:trPr>
        <w:tc>
          <w:tcPr>
            <w:tcW w:w="1323" w:type="dxa"/>
            <w:shd w:val="clear" w:color="auto" w:fill="auto"/>
          </w:tcPr>
          <w:p w14:paraId="64EE82F2" w14:textId="77777777" w:rsidR="00F75337" w:rsidRPr="007D406D" w:rsidRDefault="00F75337" w:rsidP="00F75337">
            <w:pPr>
              <w:spacing w:before="0" w:after="0"/>
              <w:rPr>
                <w:rFonts w:eastAsia="Arial Unicode MS" w:cs="Arial"/>
                <w:szCs w:val="20"/>
                <w:lang w:val="nl-BE"/>
              </w:rPr>
            </w:pPr>
          </w:p>
          <w:p w14:paraId="2D226EE8" w14:textId="77777777" w:rsidR="00F75337" w:rsidRDefault="00731A27" w:rsidP="00F75337">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F75337">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Pr>
                <w:rFonts w:eastAsia="Arial Unicode MS" w:cs="Arial"/>
                <w:szCs w:val="20"/>
                <w:lang w:val="nl-BE"/>
              </w:rPr>
              <w:fldChar w:fldCharType="end"/>
            </w:r>
          </w:p>
          <w:p w14:paraId="1D0590D3" w14:textId="77777777" w:rsidR="00F75337" w:rsidRPr="007D406D" w:rsidRDefault="00F75337" w:rsidP="00F75337">
            <w:pPr>
              <w:spacing w:before="0" w:after="0"/>
              <w:rPr>
                <w:rFonts w:eastAsia="Arial Unicode MS" w:cs="Arial"/>
                <w:szCs w:val="20"/>
                <w:lang w:val="nl-BE"/>
              </w:rPr>
            </w:pPr>
          </w:p>
          <w:p w14:paraId="7991C09F" w14:textId="77777777" w:rsidR="00F75337" w:rsidRPr="007D406D" w:rsidRDefault="00F75337" w:rsidP="00F75337">
            <w:pPr>
              <w:spacing w:before="0" w:after="0"/>
              <w:rPr>
                <w:rFonts w:eastAsia="Arial Unicode MS" w:cs="Arial"/>
                <w:szCs w:val="20"/>
                <w:lang w:val="nl-BE"/>
              </w:rPr>
            </w:pPr>
          </w:p>
        </w:tc>
        <w:tc>
          <w:tcPr>
            <w:tcW w:w="2681" w:type="dxa"/>
            <w:shd w:val="clear" w:color="auto" w:fill="auto"/>
          </w:tcPr>
          <w:p w14:paraId="67978906" w14:textId="77777777" w:rsidR="00F75337" w:rsidRDefault="00F75337" w:rsidP="00F75337">
            <w:pPr>
              <w:spacing w:before="0" w:after="0"/>
              <w:rPr>
                <w:rFonts w:eastAsia="Arial Unicode MS" w:cs="Arial"/>
                <w:szCs w:val="20"/>
                <w:lang w:val="nl-BE"/>
              </w:rPr>
            </w:pPr>
          </w:p>
          <w:p w14:paraId="3B708F5C" w14:textId="77777777" w:rsidR="00F75337" w:rsidRDefault="00731A27" w:rsidP="00F75337">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F75337">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Pr>
                <w:rFonts w:eastAsia="Arial Unicode MS" w:cs="Arial"/>
                <w:szCs w:val="20"/>
                <w:lang w:val="nl-BE"/>
              </w:rPr>
              <w:fldChar w:fldCharType="end"/>
            </w:r>
          </w:p>
          <w:p w14:paraId="683890A4" w14:textId="77777777" w:rsidR="00F75337" w:rsidRPr="007D406D" w:rsidRDefault="00F75337" w:rsidP="00F75337">
            <w:pPr>
              <w:spacing w:before="0" w:after="0"/>
              <w:rPr>
                <w:rFonts w:eastAsia="Arial Unicode MS" w:cs="Arial"/>
                <w:szCs w:val="20"/>
                <w:lang w:val="nl-BE"/>
              </w:rPr>
            </w:pPr>
          </w:p>
        </w:tc>
        <w:tc>
          <w:tcPr>
            <w:tcW w:w="2885" w:type="dxa"/>
            <w:shd w:val="clear" w:color="auto" w:fill="auto"/>
          </w:tcPr>
          <w:p w14:paraId="5D11C3B6" w14:textId="77777777" w:rsidR="00F75337" w:rsidRDefault="00F75337" w:rsidP="00F75337">
            <w:pPr>
              <w:spacing w:before="0" w:after="0"/>
              <w:rPr>
                <w:rFonts w:eastAsia="Arial Unicode MS" w:cs="Arial"/>
                <w:szCs w:val="20"/>
                <w:lang w:val="nl-BE"/>
              </w:rPr>
            </w:pPr>
          </w:p>
          <w:p w14:paraId="0D8DF8AF" w14:textId="77777777" w:rsidR="00F75337" w:rsidRDefault="00731A27" w:rsidP="00F75337">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F75337">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Pr>
                <w:rFonts w:eastAsia="Arial Unicode MS" w:cs="Arial"/>
                <w:szCs w:val="20"/>
                <w:lang w:val="nl-BE"/>
              </w:rPr>
              <w:fldChar w:fldCharType="end"/>
            </w:r>
          </w:p>
          <w:p w14:paraId="1A8A03B4" w14:textId="77777777" w:rsidR="00F75337" w:rsidRPr="007D406D" w:rsidRDefault="00F75337" w:rsidP="00F75337">
            <w:pPr>
              <w:spacing w:before="0" w:after="0"/>
              <w:rPr>
                <w:rFonts w:eastAsia="Arial Unicode MS" w:cs="Arial"/>
                <w:szCs w:val="20"/>
                <w:lang w:val="nl-BE"/>
              </w:rPr>
            </w:pPr>
          </w:p>
        </w:tc>
        <w:tc>
          <w:tcPr>
            <w:tcW w:w="2719" w:type="dxa"/>
            <w:shd w:val="clear" w:color="auto" w:fill="auto"/>
          </w:tcPr>
          <w:p w14:paraId="3BBCD7B9" w14:textId="77777777" w:rsidR="00F75337" w:rsidRDefault="00F75337" w:rsidP="00F75337">
            <w:pPr>
              <w:spacing w:before="0" w:after="0"/>
              <w:rPr>
                <w:rFonts w:eastAsia="Arial Unicode MS" w:cs="Arial"/>
                <w:szCs w:val="20"/>
                <w:lang w:val="nl-BE"/>
              </w:rPr>
            </w:pPr>
          </w:p>
          <w:p w14:paraId="56ACAB0C" w14:textId="77777777" w:rsidR="00F75337" w:rsidRDefault="00731A27" w:rsidP="00F75337">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F75337">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Pr>
                <w:rFonts w:eastAsia="Arial Unicode MS" w:cs="Arial"/>
                <w:szCs w:val="20"/>
                <w:lang w:val="nl-BE"/>
              </w:rPr>
              <w:fldChar w:fldCharType="end"/>
            </w:r>
          </w:p>
          <w:p w14:paraId="392AD934" w14:textId="77777777" w:rsidR="00F75337" w:rsidRPr="007D406D" w:rsidRDefault="00F75337" w:rsidP="00F75337">
            <w:pPr>
              <w:spacing w:before="0" w:after="0"/>
              <w:rPr>
                <w:rFonts w:eastAsia="Arial Unicode MS" w:cs="Arial"/>
                <w:szCs w:val="20"/>
                <w:lang w:val="nl-BE"/>
              </w:rPr>
            </w:pPr>
          </w:p>
        </w:tc>
        <w:tc>
          <w:tcPr>
            <w:tcW w:w="2681" w:type="dxa"/>
            <w:shd w:val="clear" w:color="auto" w:fill="auto"/>
          </w:tcPr>
          <w:p w14:paraId="3BDB84AB" w14:textId="77777777" w:rsidR="00F75337" w:rsidRDefault="00F75337" w:rsidP="00F75337">
            <w:pPr>
              <w:spacing w:before="0" w:after="0"/>
              <w:rPr>
                <w:rFonts w:eastAsia="Arial Unicode MS" w:cs="Arial"/>
                <w:szCs w:val="20"/>
                <w:lang w:val="nl-BE"/>
              </w:rPr>
            </w:pPr>
          </w:p>
          <w:p w14:paraId="6F7D79B9" w14:textId="77777777" w:rsidR="00F75337" w:rsidRDefault="00731A27" w:rsidP="00F75337">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F75337">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Pr>
                <w:rFonts w:eastAsia="Arial Unicode MS" w:cs="Arial"/>
                <w:szCs w:val="20"/>
                <w:lang w:val="nl-BE"/>
              </w:rPr>
              <w:fldChar w:fldCharType="end"/>
            </w:r>
          </w:p>
          <w:p w14:paraId="3BB393BC" w14:textId="77777777" w:rsidR="00F75337" w:rsidRPr="007D406D" w:rsidRDefault="00F75337" w:rsidP="00F75337">
            <w:pPr>
              <w:spacing w:before="0" w:after="0"/>
              <w:rPr>
                <w:rFonts w:eastAsia="Arial Unicode MS" w:cs="Arial"/>
                <w:szCs w:val="20"/>
                <w:lang w:val="nl-BE"/>
              </w:rPr>
            </w:pPr>
          </w:p>
        </w:tc>
        <w:tc>
          <w:tcPr>
            <w:tcW w:w="2569" w:type="dxa"/>
            <w:shd w:val="clear" w:color="auto" w:fill="auto"/>
          </w:tcPr>
          <w:p w14:paraId="733771EE" w14:textId="77777777" w:rsidR="00F75337" w:rsidRDefault="00F75337" w:rsidP="00F75337">
            <w:pPr>
              <w:spacing w:before="0" w:after="0"/>
              <w:rPr>
                <w:rFonts w:eastAsia="Arial Unicode MS" w:cs="Arial"/>
                <w:szCs w:val="20"/>
                <w:lang w:val="nl-BE"/>
              </w:rPr>
            </w:pPr>
          </w:p>
          <w:p w14:paraId="311AA11C" w14:textId="77777777" w:rsidR="00F75337" w:rsidRDefault="00731A27" w:rsidP="00F75337">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F75337">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Pr>
                <w:rFonts w:eastAsia="Arial Unicode MS" w:cs="Arial"/>
                <w:szCs w:val="20"/>
                <w:lang w:val="nl-BE"/>
              </w:rPr>
              <w:fldChar w:fldCharType="end"/>
            </w:r>
          </w:p>
          <w:p w14:paraId="65A38D81" w14:textId="77777777" w:rsidR="00F75337" w:rsidRPr="007D406D" w:rsidRDefault="00F75337" w:rsidP="00F75337">
            <w:pPr>
              <w:spacing w:before="0" w:after="0"/>
              <w:rPr>
                <w:rFonts w:eastAsia="Arial Unicode MS" w:cs="Arial"/>
                <w:szCs w:val="20"/>
                <w:lang w:val="nl-BE"/>
              </w:rPr>
            </w:pPr>
          </w:p>
        </w:tc>
      </w:tr>
      <w:tr w:rsidR="004817D6" w:rsidRPr="007D406D" w14:paraId="6F42FF0C" w14:textId="77777777" w:rsidTr="004817D6">
        <w:trPr>
          <w:trHeight w:hRule="exact" w:val="841"/>
        </w:trPr>
        <w:tc>
          <w:tcPr>
            <w:tcW w:w="1323" w:type="dxa"/>
            <w:shd w:val="clear" w:color="auto" w:fill="auto"/>
          </w:tcPr>
          <w:p w14:paraId="002028AC" w14:textId="77777777" w:rsidR="00F75337" w:rsidRPr="007D406D" w:rsidRDefault="00F75337" w:rsidP="00F75337">
            <w:pPr>
              <w:spacing w:before="0" w:after="0"/>
              <w:rPr>
                <w:rFonts w:eastAsia="Arial Unicode MS" w:cs="Arial"/>
                <w:szCs w:val="20"/>
                <w:lang w:val="nl-BE"/>
              </w:rPr>
            </w:pPr>
          </w:p>
          <w:p w14:paraId="6CC50CD3" w14:textId="77777777" w:rsidR="00F75337" w:rsidRDefault="00731A27" w:rsidP="00F75337">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F75337">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Pr>
                <w:rFonts w:eastAsia="Arial Unicode MS" w:cs="Arial"/>
                <w:szCs w:val="20"/>
                <w:lang w:val="nl-BE"/>
              </w:rPr>
              <w:fldChar w:fldCharType="end"/>
            </w:r>
          </w:p>
          <w:p w14:paraId="5E89D949" w14:textId="77777777" w:rsidR="00F75337" w:rsidRPr="007D406D" w:rsidRDefault="00F75337" w:rsidP="00F75337">
            <w:pPr>
              <w:spacing w:before="0" w:after="0"/>
              <w:rPr>
                <w:rFonts w:eastAsia="Arial Unicode MS" w:cs="Arial"/>
                <w:szCs w:val="20"/>
                <w:lang w:val="nl-BE"/>
              </w:rPr>
            </w:pPr>
          </w:p>
          <w:p w14:paraId="6961BDA1" w14:textId="77777777" w:rsidR="00F75337" w:rsidRPr="007D406D" w:rsidRDefault="00F75337" w:rsidP="00F75337">
            <w:pPr>
              <w:spacing w:before="0" w:after="0"/>
              <w:rPr>
                <w:rFonts w:eastAsia="Arial Unicode MS" w:cs="Arial"/>
                <w:szCs w:val="20"/>
                <w:lang w:val="nl-BE"/>
              </w:rPr>
            </w:pPr>
          </w:p>
        </w:tc>
        <w:tc>
          <w:tcPr>
            <w:tcW w:w="2681" w:type="dxa"/>
            <w:shd w:val="clear" w:color="auto" w:fill="auto"/>
          </w:tcPr>
          <w:p w14:paraId="65B4A9D8" w14:textId="77777777" w:rsidR="00F75337" w:rsidRDefault="00F75337" w:rsidP="00F75337">
            <w:pPr>
              <w:spacing w:before="0" w:after="0"/>
              <w:rPr>
                <w:rFonts w:eastAsia="Arial Unicode MS" w:cs="Arial"/>
                <w:szCs w:val="20"/>
                <w:lang w:val="nl-BE"/>
              </w:rPr>
            </w:pPr>
          </w:p>
          <w:p w14:paraId="5EE4B3EF" w14:textId="77777777" w:rsidR="00F75337" w:rsidRDefault="00731A27" w:rsidP="00F75337">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F75337">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Pr>
                <w:rFonts w:eastAsia="Arial Unicode MS" w:cs="Arial"/>
                <w:szCs w:val="20"/>
                <w:lang w:val="nl-BE"/>
              </w:rPr>
              <w:fldChar w:fldCharType="end"/>
            </w:r>
          </w:p>
          <w:p w14:paraId="06D7CA52" w14:textId="77777777" w:rsidR="00F75337" w:rsidRPr="007D406D" w:rsidRDefault="00F75337" w:rsidP="00F75337">
            <w:pPr>
              <w:spacing w:before="0" w:after="0"/>
              <w:rPr>
                <w:rFonts w:eastAsia="Arial Unicode MS" w:cs="Arial"/>
                <w:szCs w:val="20"/>
                <w:lang w:val="nl-BE"/>
              </w:rPr>
            </w:pPr>
          </w:p>
        </w:tc>
        <w:tc>
          <w:tcPr>
            <w:tcW w:w="2885" w:type="dxa"/>
            <w:shd w:val="clear" w:color="auto" w:fill="auto"/>
          </w:tcPr>
          <w:p w14:paraId="1F794DE2" w14:textId="77777777" w:rsidR="00F75337" w:rsidRDefault="00F75337" w:rsidP="00F75337">
            <w:pPr>
              <w:spacing w:before="0" w:after="0"/>
              <w:rPr>
                <w:rFonts w:eastAsia="Arial Unicode MS" w:cs="Arial"/>
                <w:szCs w:val="20"/>
                <w:lang w:val="nl-BE"/>
              </w:rPr>
            </w:pPr>
          </w:p>
          <w:p w14:paraId="0BADA362" w14:textId="77777777" w:rsidR="00F75337" w:rsidRDefault="00731A27" w:rsidP="00F75337">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F75337">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Pr>
                <w:rFonts w:eastAsia="Arial Unicode MS" w:cs="Arial"/>
                <w:szCs w:val="20"/>
                <w:lang w:val="nl-BE"/>
              </w:rPr>
              <w:fldChar w:fldCharType="end"/>
            </w:r>
          </w:p>
          <w:p w14:paraId="1F6196A2" w14:textId="77777777" w:rsidR="00F75337" w:rsidRPr="007D406D" w:rsidRDefault="00F75337" w:rsidP="00F75337">
            <w:pPr>
              <w:spacing w:before="0" w:after="0"/>
              <w:rPr>
                <w:rFonts w:eastAsia="Arial Unicode MS" w:cs="Arial"/>
                <w:szCs w:val="20"/>
                <w:lang w:val="nl-BE"/>
              </w:rPr>
            </w:pPr>
          </w:p>
        </w:tc>
        <w:tc>
          <w:tcPr>
            <w:tcW w:w="2719" w:type="dxa"/>
            <w:shd w:val="clear" w:color="auto" w:fill="auto"/>
          </w:tcPr>
          <w:p w14:paraId="7DDC88E2" w14:textId="77777777" w:rsidR="00F75337" w:rsidRDefault="00F75337" w:rsidP="00F75337">
            <w:pPr>
              <w:spacing w:before="0" w:after="0"/>
              <w:rPr>
                <w:rFonts w:eastAsia="Arial Unicode MS" w:cs="Arial"/>
                <w:szCs w:val="20"/>
                <w:lang w:val="nl-BE"/>
              </w:rPr>
            </w:pPr>
          </w:p>
          <w:p w14:paraId="107C439C" w14:textId="77777777" w:rsidR="00F75337" w:rsidRDefault="00731A27" w:rsidP="00F75337">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F75337">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Pr>
                <w:rFonts w:eastAsia="Arial Unicode MS" w:cs="Arial"/>
                <w:szCs w:val="20"/>
                <w:lang w:val="nl-BE"/>
              </w:rPr>
              <w:fldChar w:fldCharType="end"/>
            </w:r>
          </w:p>
          <w:p w14:paraId="0A3A74BE" w14:textId="77777777" w:rsidR="00F75337" w:rsidRPr="007D406D" w:rsidRDefault="00F75337" w:rsidP="00F75337">
            <w:pPr>
              <w:spacing w:before="0" w:after="0"/>
              <w:rPr>
                <w:rFonts w:eastAsia="Arial Unicode MS" w:cs="Arial"/>
                <w:szCs w:val="20"/>
                <w:lang w:val="nl-BE"/>
              </w:rPr>
            </w:pPr>
          </w:p>
        </w:tc>
        <w:tc>
          <w:tcPr>
            <w:tcW w:w="2681" w:type="dxa"/>
            <w:shd w:val="clear" w:color="auto" w:fill="auto"/>
          </w:tcPr>
          <w:p w14:paraId="7F9D51EB" w14:textId="77777777" w:rsidR="00F75337" w:rsidRDefault="00F75337" w:rsidP="00F75337">
            <w:pPr>
              <w:spacing w:before="0" w:after="0"/>
              <w:rPr>
                <w:rFonts w:eastAsia="Arial Unicode MS" w:cs="Arial"/>
                <w:szCs w:val="20"/>
                <w:lang w:val="nl-BE"/>
              </w:rPr>
            </w:pPr>
          </w:p>
          <w:p w14:paraId="515CADB7" w14:textId="77777777" w:rsidR="00F75337" w:rsidRDefault="00731A27" w:rsidP="00F75337">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F75337">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Pr>
                <w:rFonts w:eastAsia="Arial Unicode MS" w:cs="Arial"/>
                <w:szCs w:val="20"/>
                <w:lang w:val="nl-BE"/>
              </w:rPr>
              <w:fldChar w:fldCharType="end"/>
            </w:r>
          </w:p>
          <w:p w14:paraId="6B811D5E" w14:textId="77777777" w:rsidR="00F75337" w:rsidRPr="007D406D" w:rsidRDefault="00F75337" w:rsidP="00F75337">
            <w:pPr>
              <w:spacing w:before="0" w:after="0"/>
              <w:rPr>
                <w:rFonts w:eastAsia="Arial Unicode MS" w:cs="Arial"/>
                <w:szCs w:val="20"/>
                <w:lang w:val="nl-BE"/>
              </w:rPr>
            </w:pPr>
          </w:p>
        </w:tc>
        <w:tc>
          <w:tcPr>
            <w:tcW w:w="2569" w:type="dxa"/>
            <w:shd w:val="clear" w:color="auto" w:fill="auto"/>
          </w:tcPr>
          <w:p w14:paraId="5350A1D3" w14:textId="77777777" w:rsidR="00F75337" w:rsidRDefault="00F75337" w:rsidP="00F75337">
            <w:pPr>
              <w:spacing w:before="0" w:after="0"/>
              <w:rPr>
                <w:rFonts w:eastAsia="Arial Unicode MS" w:cs="Arial"/>
                <w:szCs w:val="20"/>
                <w:lang w:val="nl-BE"/>
              </w:rPr>
            </w:pPr>
          </w:p>
          <w:p w14:paraId="575CED19" w14:textId="77777777" w:rsidR="00F75337" w:rsidRDefault="00731A27" w:rsidP="00F75337">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F75337">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Pr>
                <w:rFonts w:eastAsia="Arial Unicode MS" w:cs="Arial"/>
                <w:szCs w:val="20"/>
                <w:lang w:val="nl-BE"/>
              </w:rPr>
              <w:fldChar w:fldCharType="end"/>
            </w:r>
          </w:p>
          <w:p w14:paraId="2300C2EF" w14:textId="77777777" w:rsidR="00F75337" w:rsidRPr="007D406D" w:rsidRDefault="00F75337" w:rsidP="00F75337">
            <w:pPr>
              <w:spacing w:before="0" w:after="0"/>
              <w:rPr>
                <w:rFonts w:eastAsia="Arial Unicode MS" w:cs="Arial"/>
                <w:szCs w:val="20"/>
                <w:lang w:val="nl-BE"/>
              </w:rPr>
            </w:pPr>
          </w:p>
        </w:tc>
      </w:tr>
      <w:tr w:rsidR="004817D6" w:rsidRPr="007D406D" w14:paraId="10F7A358" w14:textId="77777777" w:rsidTr="004817D6">
        <w:trPr>
          <w:trHeight w:hRule="exact" w:val="841"/>
        </w:trPr>
        <w:tc>
          <w:tcPr>
            <w:tcW w:w="1323" w:type="dxa"/>
            <w:shd w:val="clear" w:color="auto" w:fill="auto"/>
          </w:tcPr>
          <w:p w14:paraId="783F6059" w14:textId="77777777" w:rsidR="00F75337" w:rsidRPr="007D406D" w:rsidRDefault="00F75337" w:rsidP="00F75337">
            <w:pPr>
              <w:spacing w:before="0" w:after="0"/>
              <w:rPr>
                <w:rFonts w:eastAsia="Arial Unicode MS" w:cs="Arial"/>
                <w:szCs w:val="20"/>
                <w:lang w:val="nl-BE"/>
              </w:rPr>
            </w:pPr>
          </w:p>
          <w:p w14:paraId="3260333D" w14:textId="77777777" w:rsidR="00F75337" w:rsidRDefault="00731A27" w:rsidP="00F75337">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F75337">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Pr>
                <w:rFonts w:eastAsia="Arial Unicode MS" w:cs="Arial"/>
                <w:szCs w:val="20"/>
                <w:lang w:val="nl-BE"/>
              </w:rPr>
              <w:fldChar w:fldCharType="end"/>
            </w:r>
          </w:p>
          <w:p w14:paraId="2F9A7D35" w14:textId="77777777" w:rsidR="00F75337" w:rsidRPr="007D406D" w:rsidRDefault="00F75337" w:rsidP="00F75337">
            <w:pPr>
              <w:spacing w:before="0" w:after="0"/>
              <w:rPr>
                <w:rFonts w:eastAsia="Arial Unicode MS" w:cs="Arial"/>
                <w:szCs w:val="20"/>
                <w:lang w:val="nl-BE"/>
              </w:rPr>
            </w:pPr>
          </w:p>
          <w:p w14:paraId="54C2301F" w14:textId="77777777" w:rsidR="00F75337" w:rsidRPr="007D406D" w:rsidRDefault="00F75337" w:rsidP="00F75337">
            <w:pPr>
              <w:spacing w:before="0" w:after="0"/>
              <w:rPr>
                <w:rFonts w:eastAsia="Arial Unicode MS" w:cs="Arial"/>
                <w:szCs w:val="20"/>
                <w:lang w:val="nl-BE"/>
              </w:rPr>
            </w:pPr>
          </w:p>
        </w:tc>
        <w:tc>
          <w:tcPr>
            <w:tcW w:w="2681" w:type="dxa"/>
            <w:shd w:val="clear" w:color="auto" w:fill="auto"/>
          </w:tcPr>
          <w:p w14:paraId="38BCF53F" w14:textId="77777777" w:rsidR="00F75337" w:rsidRDefault="00F75337" w:rsidP="00F75337">
            <w:pPr>
              <w:spacing w:before="0" w:after="0"/>
              <w:rPr>
                <w:rFonts w:eastAsia="Arial Unicode MS" w:cs="Arial"/>
                <w:szCs w:val="20"/>
                <w:lang w:val="nl-BE"/>
              </w:rPr>
            </w:pPr>
          </w:p>
          <w:p w14:paraId="44193F83" w14:textId="77777777" w:rsidR="00F75337" w:rsidRDefault="00731A27" w:rsidP="00F75337">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F75337">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Pr>
                <w:rFonts w:eastAsia="Arial Unicode MS" w:cs="Arial"/>
                <w:szCs w:val="20"/>
                <w:lang w:val="nl-BE"/>
              </w:rPr>
              <w:fldChar w:fldCharType="end"/>
            </w:r>
          </w:p>
          <w:p w14:paraId="17A66553" w14:textId="77777777" w:rsidR="00F75337" w:rsidRPr="007D406D" w:rsidRDefault="00F75337" w:rsidP="00F75337">
            <w:pPr>
              <w:spacing w:before="0" w:after="0"/>
              <w:rPr>
                <w:rFonts w:eastAsia="Arial Unicode MS" w:cs="Arial"/>
                <w:szCs w:val="20"/>
                <w:lang w:val="nl-BE"/>
              </w:rPr>
            </w:pPr>
          </w:p>
        </w:tc>
        <w:tc>
          <w:tcPr>
            <w:tcW w:w="2885" w:type="dxa"/>
            <w:shd w:val="clear" w:color="auto" w:fill="auto"/>
          </w:tcPr>
          <w:p w14:paraId="6589E7BC" w14:textId="77777777" w:rsidR="00F75337" w:rsidRDefault="00F75337" w:rsidP="00F75337">
            <w:pPr>
              <w:spacing w:before="0" w:after="0"/>
              <w:rPr>
                <w:rFonts w:eastAsia="Arial Unicode MS" w:cs="Arial"/>
                <w:szCs w:val="20"/>
                <w:lang w:val="nl-BE"/>
              </w:rPr>
            </w:pPr>
          </w:p>
          <w:p w14:paraId="768BF52E" w14:textId="77777777" w:rsidR="00F75337" w:rsidRDefault="00731A27" w:rsidP="00F75337">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F75337">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Pr>
                <w:rFonts w:eastAsia="Arial Unicode MS" w:cs="Arial"/>
                <w:szCs w:val="20"/>
                <w:lang w:val="nl-BE"/>
              </w:rPr>
              <w:fldChar w:fldCharType="end"/>
            </w:r>
          </w:p>
          <w:p w14:paraId="7249D666" w14:textId="77777777" w:rsidR="00F75337" w:rsidRPr="007D406D" w:rsidRDefault="00F75337" w:rsidP="00F75337">
            <w:pPr>
              <w:spacing w:before="0" w:after="0"/>
              <w:rPr>
                <w:rFonts w:eastAsia="Arial Unicode MS" w:cs="Arial"/>
                <w:szCs w:val="20"/>
                <w:lang w:val="nl-BE"/>
              </w:rPr>
            </w:pPr>
          </w:p>
        </w:tc>
        <w:tc>
          <w:tcPr>
            <w:tcW w:w="2719" w:type="dxa"/>
            <w:shd w:val="clear" w:color="auto" w:fill="auto"/>
          </w:tcPr>
          <w:p w14:paraId="15B30E74" w14:textId="77777777" w:rsidR="00F75337" w:rsidRDefault="00F75337" w:rsidP="00F75337">
            <w:pPr>
              <w:spacing w:before="0" w:after="0"/>
              <w:rPr>
                <w:rFonts w:eastAsia="Arial Unicode MS" w:cs="Arial"/>
                <w:szCs w:val="20"/>
                <w:lang w:val="nl-BE"/>
              </w:rPr>
            </w:pPr>
          </w:p>
          <w:p w14:paraId="113E3450" w14:textId="77777777" w:rsidR="00F75337" w:rsidRDefault="00731A27" w:rsidP="00F75337">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F75337">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Pr>
                <w:rFonts w:eastAsia="Arial Unicode MS" w:cs="Arial"/>
                <w:szCs w:val="20"/>
                <w:lang w:val="nl-BE"/>
              </w:rPr>
              <w:fldChar w:fldCharType="end"/>
            </w:r>
          </w:p>
          <w:p w14:paraId="1A698F12" w14:textId="77777777" w:rsidR="00F75337" w:rsidRPr="007D406D" w:rsidRDefault="00F75337" w:rsidP="00F75337">
            <w:pPr>
              <w:spacing w:before="0" w:after="0"/>
              <w:rPr>
                <w:rFonts w:eastAsia="Arial Unicode MS" w:cs="Arial"/>
                <w:szCs w:val="20"/>
                <w:lang w:val="nl-BE"/>
              </w:rPr>
            </w:pPr>
          </w:p>
        </w:tc>
        <w:tc>
          <w:tcPr>
            <w:tcW w:w="2681" w:type="dxa"/>
            <w:shd w:val="clear" w:color="auto" w:fill="auto"/>
          </w:tcPr>
          <w:p w14:paraId="5EA26D3E" w14:textId="77777777" w:rsidR="00F75337" w:rsidRDefault="00F75337" w:rsidP="00F75337">
            <w:pPr>
              <w:spacing w:before="0" w:after="0"/>
              <w:rPr>
                <w:rFonts w:eastAsia="Arial Unicode MS" w:cs="Arial"/>
                <w:szCs w:val="20"/>
                <w:lang w:val="nl-BE"/>
              </w:rPr>
            </w:pPr>
          </w:p>
          <w:p w14:paraId="1845DD36" w14:textId="77777777" w:rsidR="00F75337" w:rsidRDefault="00731A27" w:rsidP="00F75337">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F75337">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Pr>
                <w:rFonts w:eastAsia="Arial Unicode MS" w:cs="Arial"/>
                <w:szCs w:val="20"/>
                <w:lang w:val="nl-BE"/>
              </w:rPr>
              <w:fldChar w:fldCharType="end"/>
            </w:r>
          </w:p>
          <w:p w14:paraId="4B44137E" w14:textId="77777777" w:rsidR="00F75337" w:rsidRPr="007D406D" w:rsidRDefault="00F75337" w:rsidP="00F75337">
            <w:pPr>
              <w:spacing w:before="0" w:after="0"/>
              <w:rPr>
                <w:rFonts w:eastAsia="Arial Unicode MS" w:cs="Arial"/>
                <w:szCs w:val="20"/>
                <w:lang w:val="nl-BE"/>
              </w:rPr>
            </w:pPr>
          </w:p>
        </w:tc>
        <w:tc>
          <w:tcPr>
            <w:tcW w:w="2569" w:type="dxa"/>
            <w:shd w:val="clear" w:color="auto" w:fill="auto"/>
          </w:tcPr>
          <w:p w14:paraId="0DACAF6E" w14:textId="77777777" w:rsidR="00F75337" w:rsidRDefault="00F75337" w:rsidP="00F75337">
            <w:pPr>
              <w:spacing w:before="0" w:after="0"/>
              <w:rPr>
                <w:rFonts w:eastAsia="Arial Unicode MS" w:cs="Arial"/>
                <w:szCs w:val="20"/>
                <w:lang w:val="nl-BE"/>
              </w:rPr>
            </w:pPr>
          </w:p>
          <w:p w14:paraId="34D2BC98" w14:textId="77777777" w:rsidR="00F75337" w:rsidRDefault="00731A27" w:rsidP="00F75337">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F75337">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Pr>
                <w:rFonts w:eastAsia="Arial Unicode MS" w:cs="Arial"/>
                <w:szCs w:val="20"/>
                <w:lang w:val="nl-BE"/>
              </w:rPr>
              <w:fldChar w:fldCharType="end"/>
            </w:r>
          </w:p>
          <w:p w14:paraId="1399DE73" w14:textId="77777777" w:rsidR="00F75337" w:rsidRPr="007D406D" w:rsidRDefault="00F75337" w:rsidP="00F75337">
            <w:pPr>
              <w:spacing w:before="0" w:after="0"/>
              <w:rPr>
                <w:rFonts w:eastAsia="Arial Unicode MS" w:cs="Arial"/>
                <w:szCs w:val="20"/>
                <w:lang w:val="nl-BE"/>
              </w:rPr>
            </w:pPr>
          </w:p>
        </w:tc>
      </w:tr>
      <w:tr w:rsidR="004817D6" w:rsidRPr="007D406D" w14:paraId="131831D3" w14:textId="77777777" w:rsidTr="004817D6">
        <w:trPr>
          <w:trHeight w:hRule="exact" w:val="841"/>
        </w:trPr>
        <w:tc>
          <w:tcPr>
            <w:tcW w:w="1323" w:type="dxa"/>
            <w:shd w:val="clear" w:color="auto" w:fill="auto"/>
          </w:tcPr>
          <w:p w14:paraId="074217FA" w14:textId="77777777" w:rsidR="00F75337" w:rsidRPr="007D406D" w:rsidRDefault="00F75337" w:rsidP="00F75337">
            <w:pPr>
              <w:spacing w:before="0" w:after="0"/>
              <w:rPr>
                <w:rFonts w:eastAsia="Arial Unicode MS" w:cs="Arial"/>
                <w:szCs w:val="20"/>
                <w:lang w:val="nl-BE"/>
              </w:rPr>
            </w:pPr>
          </w:p>
          <w:p w14:paraId="0D9E7D5B" w14:textId="77777777" w:rsidR="00F75337" w:rsidRDefault="00731A27" w:rsidP="00F75337">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F75337">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Pr>
                <w:rFonts w:eastAsia="Arial Unicode MS" w:cs="Arial"/>
                <w:szCs w:val="20"/>
                <w:lang w:val="nl-BE"/>
              </w:rPr>
              <w:fldChar w:fldCharType="end"/>
            </w:r>
          </w:p>
          <w:p w14:paraId="143BD3FE" w14:textId="77777777" w:rsidR="00F75337" w:rsidRPr="007D406D" w:rsidRDefault="00F75337" w:rsidP="00F75337">
            <w:pPr>
              <w:spacing w:before="0" w:after="0"/>
              <w:rPr>
                <w:rFonts w:eastAsia="Arial Unicode MS" w:cs="Arial"/>
                <w:szCs w:val="20"/>
                <w:lang w:val="nl-BE"/>
              </w:rPr>
            </w:pPr>
          </w:p>
          <w:p w14:paraId="56407922" w14:textId="77777777" w:rsidR="00F75337" w:rsidRPr="007D406D" w:rsidRDefault="00F75337" w:rsidP="00F75337">
            <w:pPr>
              <w:spacing w:before="0" w:after="0"/>
              <w:rPr>
                <w:rFonts w:eastAsia="Arial Unicode MS" w:cs="Arial"/>
                <w:szCs w:val="20"/>
                <w:lang w:val="nl-BE"/>
              </w:rPr>
            </w:pPr>
          </w:p>
        </w:tc>
        <w:tc>
          <w:tcPr>
            <w:tcW w:w="2681" w:type="dxa"/>
            <w:shd w:val="clear" w:color="auto" w:fill="auto"/>
          </w:tcPr>
          <w:p w14:paraId="02740098" w14:textId="77777777" w:rsidR="00F75337" w:rsidRDefault="00F75337" w:rsidP="00F75337">
            <w:pPr>
              <w:spacing w:before="0" w:after="0"/>
              <w:rPr>
                <w:rFonts w:eastAsia="Arial Unicode MS" w:cs="Arial"/>
                <w:szCs w:val="20"/>
                <w:lang w:val="nl-BE"/>
              </w:rPr>
            </w:pPr>
          </w:p>
          <w:p w14:paraId="374788A2" w14:textId="77777777" w:rsidR="00F75337" w:rsidRDefault="00731A27" w:rsidP="00F75337">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F75337">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Pr>
                <w:rFonts w:eastAsia="Arial Unicode MS" w:cs="Arial"/>
                <w:szCs w:val="20"/>
                <w:lang w:val="nl-BE"/>
              </w:rPr>
              <w:fldChar w:fldCharType="end"/>
            </w:r>
          </w:p>
          <w:p w14:paraId="4E517848" w14:textId="77777777" w:rsidR="00F75337" w:rsidRPr="007D406D" w:rsidRDefault="00F75337" w:rsidP="00F75337">
            <w:pPr>
              <w:spacing w:before="0" w:after="0"/>
              <w:rPr>
                <w:rFonts w:eastAsia="Arial Unicode MS" w:cs="Arial"/>
                <w:szCs w:val="20"/>
                <w:lang w:val="nl-BE"/>
              </w:rPr>
            </w:pPr>
          </w:p>
        </w:tc>
        <w:tc>
          <w:tcPr>
            <w:tcW w:w="2885" w:type="dxa"/>
            <w:shd w:val="clear" w:color="auto" w:fill="auto"/>
          </w:tcPr>
          <w:p w14:paraId="2680534D" w14:textId="77777777" w:rsidR="00F75337" w:rsidRDefault="00F75337" w:rsidP="00F75337">
            <w:pPr>
              <w:spacing w:before="0" w:after="0"/>
              <w:rPr>
                <w:rFonts w:eastAsia="Arial Unicode MS" w:cs="Arial"/>
                <w:szCs w:val="20"/>
                <w:lang w:val="nl-BE"/>
              </w:rPr>
            </w:pPr>
          </w:p>
          <w:p w14:paraId="24086F17" w14:textId="77777777" w:rsidR="00F75337" w:rsidRDefault="00731A27" w:rsidP="00F75337">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F75337">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Pr>
                <w:rFonts w:eastAsia="Arial Unicode MS" w:cs="Arial"/>
                <w:szCs w:val="20"/>
                <w:lang w:val="nl-BE"/>
              </w:rPr>
              <w:fldChar w:fldCharType="end"/>
            </w:r>
          </w:p>
          <w:p w14:paraId="729A8F15" w14:textId="77777777" w:rsidR="00F75337" w:rsidRPr="007D406D" w:rsidRDefault="00F75337" w:rsidP="00F75337">
            <w:pPr>
              <w:spacing w:before="0" w:after="0"/>
              <w:rPr>
                <w:rFonts w:eastAsia="Arial Unicode MS" w:cs="Arial"/>
                <w:szCs w:val="20"/>
                <w:lang w:val="nl-BE"/>
              </w:rPr>
            </w:pPr>
          </w:p>
        </w:tc>
        <w:tc>
          <w:tcPr>
            <w:tcW w:w="2719" w:type="dxa"/>
            <w:shd w:val="clear" w:color="auto" w:fill="auto"/>
          </w:tcPr>
          <w:p w14:paraId="2E700EA4" w14:textId="77777777" w:rsidR="00F75337" w:rsidRDefault="00F75337" w:rsidP="00F75337">
            <w:pPr>
              <w:spacing w:before="0" w:after="0"/>
              <w:rPr>
                <w:rFonts w:eastAsia="Arial Unicode MS" w:cs="Arial"/>
                <w:szCs w:val="20"/>
                <w:lang w:val="nl-BE"/>
              </w:rPr>
            </w:pPr>
          </w:p>
          <w:p w14:paraId="1BEE86B7" w14:textId="77777777" w:rsidR="00F75337" w:rsidRDefault="00731A27" w:rsidP="00F75337">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F75337">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Pr>
                <w:rFonts w:eastAsia="Arial Unicode MS" w:cs="Arial"/>
                <w:szCs w:val="20"/>
                <w:lang w:val="nl-BE"/>
              </w:rPr>
              <w:fldChar w:fldCharType="end"/>
            </w:r>
          </w:p>
          <w:p w14:paraId="28B2EBDB" w14:textId="77777777" w:rsidR="00F75337" w:rsidRPr="007D406D" w:rsidRDefault="00F75337" w:rsidP="00F75337">
            <w:pPr>
              <w:spacing w:before="0" w:after="0"/>
              <w:rPr>
                <w:rFonts w:eastAsia="Arial Unicode MS" w:cs="Arial"/>
                <w:szCs w:val="20"/>
                <w:lang w:val="nl-BE"/>
              </w:rPr>
            </w:pPr>
          </w:p>
        </w:tc>
        <w:tc>
          <w:tcPr>
            <w:tcW w:w="2681" w:type="dxa"/>
            <w:shd w:val="clear" w:color="auto" w:fill="auto"/>
          </w:tcPr>
          <w:p w14:paraId="730EEE12" w14:textId="77777777" w:rsidR="00F75337" w:rsidRDefault="00F75337" w:rsidP="00F75337">
            <w:pPr>
              <w:spacing w:before="0" w:after="0"/>
              <w:rPr>
                <w:rFonts w:eastAsia="Arial Unicode MS" w:cs="Arial"/>
                <w:szCs w:val="20"/>
                <w:lang w:val="nl-BE"/>
              </w:rPr>
            </w:pPr>
          </w:p>
          <w:p w14:paraId="1ED02D9D" w14:textId="77777777" w:rsidR="00F75337" w:rsidRDefault="00731A27" w:rsidP="00F75337">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F75337">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Pr>
                <w:rFonts w:eastAsia="Arial Unicode MS" w:cs="Arial"/>
                <w:szCs w:val="20"/>
                <w:lang w:val="nl-BE"/>
              </w:rPr>
              <w:fldChar w:fldCharType="end"/>
            </w:r>
          </w:p>
          <w:p w14:paraId="3372AA4A" w14:textId="77777777" w:rsidR="00F75337" w:rsidRPr="007D406D" w:rsidRDefault="00F75337" w:rsidP="00F75337">
            <w:pPr>
              <w:spacing w:before="0" w:after="0"/>
              <w:rPr>
                <w:rFonts w:eastAsia="Arial Unicode MS" w:cs="Arial"/>
                <w:szCs w:val="20"/>
                <w:lang w:val="nl-BE"/>
              </w:rPr>
            </w:pPr>
          </w:p>
        </w:tc>
        <w:tc>
          <w:tcPr>
            <w:tcW w:w="2569" w:type="dxa"/>
            <w:shd w:val="clear" w:color="auto" w:fill="auto"/>
          </w:tcPr>
          <w:p w14:paraId="50FBB2F2" w14:textId="77777777" w:rsidR="00F75337" w:rsidRDefault="00F75337" w:rsidP="00F75337">
            <w:pPr>
              <w:spacing w:before="0" w:after="0"/>
              <w:rPr>
                <w:rFonts w:eastAsia="Arial Unicode MS" w:cs="Arial"/>
                <w:szCs w:val="20"/>
                <w:lang w:val="nl-BE"/>
              </w:rPr>
            </w:pPr>
          </w:p>
          <w:p w14:paraId="630CD47D" w14:textId="77777777" w:rsidR="00F75337" w:rsidRDefault="00731A27" w:rsidP="00F75337">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F75337">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Pr>
                <w:rFonts w:eastAsia="Arial Unicode MS" w:cs="Arial"/>
                <w:szCs w:val="20"/>
                <w:lang w:val="nl-BE"/>
              </w:rPr>
              <w:fldChar w:fldCharType="end"/>
            </w:r>
          </w:p>
          <w:p w14:paraId="7E40B2CC" w14:textId="77777777" w:rsidR="00F75337" w:rsidRPr="007D406D" w:rsidRDefault="00F75337" w:rsidP="00F75337">
            <w:pPr>
              <w:spacing w:before="0" w:after="0"/>
              <w:rPr>
                <w:rFonts w:eastAsia="Arial Unicode MS" w:cs="Arial"/>
                <w:szCs w:val="20"/>
                <w:lang w:val="nl-BE"/>
              </w:rPr>
            </w:pPr>
          </w:p>
        </w:tc>
      </w:tr>
      <w:tr w:rsidR="004817D6" w:rsidRPr="007D406D" w14:paraId="53A27E87" w14:textId="77777777" w:rsidTr="004817D6">
        <w:trPr>
          <w:trHeight w:hRule="exact" w:val="841"/>
        </w:trPr>
        <w:tc>
          <w:tcPr>
            <w:tcW w:w="1323" w:type="dxa"/>
            <w:shd w:val="clear" w:color="auto" w:fill="auto"/>
          </w:tcPr>
          <w:p w14:paraId="223C2CEB" w14:textId="77777777" w:rsidR="00F75337" w:rsidRPr="007D406D" w:rsidRDefault="00F75337" w:rsidP="00F75337">
            <w:pPr>
              <w:spacing w:before="0" w:after="0"/>
              <w:rPr>
                <w:rFonts w:eastAsia="Arial Unicode MS" w:cs="Arial"/>
                <w:szCs w:val="20"/>
                <w:lang w:val="nl-BE"/>
              </w:rPr>
            </w:pPr>
          </w:p>
          <w:p w14:paraId="7993EEDC" w14:textId="77777777" w:rsidR="00F75337" w:rsidRDefault="00731A27" w:rsidP="00F75337">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F75337">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Pr>
                <w:rFonts w:eastAsia="Arial Unicode MS" w:cs="Arial"/>
                <w:szCs w:val="20"/>
                <w:lang w:val="nl-BE"/>
              </w:rPr>
              <w:fldChar w:fldCharType="end"/>
            </w:r>
          </w:p>
          <w:p w14:paraId="3B3F76AB" w14:textId="77777777" w:rsidR="00F75337" w:rsidRPr="007D406D" w:rsidRDefault="00F75337" w:rsidP="00F75337">
            <w:pPr>
              <w:spacing w:before="0" w:after="0"/>
              <w:rPr>
                <w:rFonts w:eastAsia="Arial Unicode MS" w:cs="Arial"/>
                <w:szCs w:val="20"/>
                <w:lang w:val="nl-BE"/>
              </w:rPr>
            </w:pPr>
          </w:p>
          <w:p w14:paraId="0CB844A2" w14:textId="77777777" w:rsidR="00F75337" w:rsidRPr="007D406D" w:rsidRDefault="00F75337" w:rsidP="00F75337">
            <w:pPr>
              <w:spacing w:before="0" w:after="0"/>
              <w:rPr>
                <w:rFonts w:eastAsia="Arial Unicode MS" w:cs="Arial"/>
                <w:szCs w:val="20"/>
                <w:lang w:val="nl-BE"/>
              </w:rPr>
            </w:pPr>
          </w:p>
        </w:tc>
        <w:tc>
          <w:tcPr>
            <w:tcW w:w="2681" w:type="dxa"/>
            <w:shd w:val="clear" w:color="auto" w:fill="auto"/>
          </w:tcPr>
          <w:p w14:paraId="142DAB68" w14:textId="77777777" w:rsidR="00F75337" w:rsidRDefault="00F75337" w:rsidP="00F75337">
            <w:pPr>
              <w:spacing w:before="0" w:after="0"/>
              <w:rPr>
                <w:rFonts w:eastAsia="Arial Unicode MS" w:cs="Arial"/>
                <w:szCs w:val="20"/>
                <w:lang w:val="nl-BE"/>
              </w:rPr>
            </w:pPr>
          </w:p>
          <w:p w14:paraId="3715833B" w14:textId="77777777" w:rsidR="00F75337" w:rsidRDefault="00731A27" w:rsidP="00F75337">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F75337">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Pr>
                <w:rFonts w:eastAsia="Arial Unicode MS" w:cs="Arial"/>
                <w:szCs w:val="20"/>
                <w:lang w:val="nl-BE"/>
              </w:rPr>
              <w:fldChar w:fldCharType="end"/>
            </w:r>
          </w:p>
          <w:p w14:paraId="4F584F17" w14:textId="77777777" w:rsidR="00F75337" w:rsidRPr="007D406D" w:rsidRDefault="00F75337" w:rsidP="00F75337">
            <w:pPr>
              <w:spacing w:before="0" w:after="0"/>
              <w:rPr>
                <w:rFonts w:eastAsia="Arial Unicode MS" w:cs="Arial"/>
                <w:szCs w:val="20"/>
                <w:lang w:val="nl-BE"/>
              </w:rPr>
            </w:pPr>
          </w:p>
        </w:tc>
        <w:tc>
          <w:tcPr>
            <w:tcW w:w="2885" w:type="dxa"/>
            <w:shd w:val="clear" w:color="auto" w:fill="auto"/>
          </w:tcPr>
          <w:p w14:paraId="09DF0B56" w14:textId="77777777" w:rsidR="00F75337" w:rsidRDefault="00F75337" w:rsidP="00F75337">
            <w:pPr>
              <w:spacing w:before="0" w:after="0"/>
              <w:rPr>
                <w:rFonts w:eastAsia="Arial Unicode MS" w:cs="Arial"/>
                <w:szCs w:val="20"/>
                <w:lang w:val="nl-BE"/>
              </w:rPr>
            </w:pPr>
          </w:p>
          <w:p w14:paraId="4CC29DE2" w14:textId="77777777" w:rsidR="00F75337" w:rsidRDefault="00731A27" w:rsidP="00F75337">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F75337">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Pr>
                <w:rFonts w:eastAsia="Arial Unicode MS" w:cs="Arial"/>
                <w:szCs w:val="20"/>
                <w:lang w:val="nl-BE"/>
              </w:rPr>
              <w:fldChar w:fldCharType="end"/>
            </w:r>
          </w:p>
          <w:p w14:paraId="612FD76B" w14:textId="77777777" w:rsidR="00F75337" w:rsidRPr="007D406D" w:rsidRDefault="00F75337" w:rsidP="00F75337">
            <w:pPr>
              <w:spacing w:before="0" w:after="0"/>
              <w:rPr>
                <w:rFonts w:eastAsia="Arial Unicode MS" w:cs="Arial"/>
                <w:szCs w:val="20"/>
                <w:lang w:val="nl-BE"/>
              </w:rPr>
            </w:pPr>
          </w:p>
        </w:tc>
        <w:tc>
          <w:tcPr>
            <w:tcW w:w="2719" w:type="dxa"/>
            <w:shd w:val="clear" w:color="auto" w:fill="auto"/>
          </w:tcPr>
          <w:p w14:paraId="0368086E" w14:textId="77777777" w:rsidR="00F75337" w:rsidRDefault="00F75337" w:rsidP="00F75337">
            <w:pPr>
              <w:spacing w:before="0" w:after="0"/>
              <w:rPr>
                <w:rFonts w:eastAsia="Arial Unicode MS" w:cs="Arial"/>
                <w:szCs w:val="20"/>
                <w:lang w:val="nl-BE"/>
              </w:rPr>
            </w:pPr>
          </w:p>
          <w:p w14:paraId="49180E4C" w14:textId="77777777" w:rsidR="00F75337" w:rsidRDefault="00731A27" w:rsidP="00F75337">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F75337">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Pr>
                <w:rFonts w:eastAsia="Arial Unicode MS" w:cs="Arial"/>
                <w:szCs w:val="20"/>
                <w:lang w:val="nl-BE"/>
              </w:rPr>
              <w:fldChar w:fldCharType="end"/>
            </w:r>
          </w:p>
          <w:p w14:paraId="3AE94523" w14:textId="77777777" w:rsidR="00F75337" w:rsidRPr="007D406D" w:rsidRDefault="00F75337" w:rsidP="00F75337">
            <w:pPr>
              <w:spacing w:before="0" w:after="0"/>
              <w:rPr>
                <w:rFonts w:eastAsia="Arial Unicode MS" w:cs="Arial"/>
                <w:szCs w:val="20"/>
                <w:lang w:val="nl-BE"/>
              </w:rPr>
            </w:pPr>
          </w:p>
        </w:tc>
        <w:tc>
          <w:tcPr>
            <w:tcW w:w="2681" w:type="dxa"/>
            <w:shd w:val="clear" w:color="auto" w:fill="auto"/>
          </w:tcPr>
          <w:p w14:paraId="220E2D27" w14:textId="77777777" w:rsidR="00F75337" w:rsidRDefault="00F75337" w:rsidP="00F75337">
            <w:pPr>
              <w:spacing w:before="0" w:after="0"/>
              <w:rPr>
                <w:rFonts w:eastAsia="Arial Unicode MS" w:cs="Arial"/>
                <w:szCs w:val="20"/>
                <w:lang w:val="nl-BE"/>
              </w:rPr>
            </w:pPr>
          </w:p>
          <w:p w14:paraId="14E6F80E" w14:textId="77777777" w:rsidR="00F75337" w:rsidRDefault="00731A27" w:rsidP="00F75337">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F75337">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Pr>
                <w:rFonts w:eastAsia="Arial Unicode MS" w:cs="Arial"/>
                <w:szCs w:val="20"/>
                <w:lang w:val="nl-BE"/>
              </w:rPr>
              <w:fldChar w:fldCharType="end"/>
            </w:r>
          </w:p>
          <w:p w14:paraId="7BC6DE1D" w14:textId="77777777" w:rsidR="00F75337" w:rsidRPr="007D406D" w:rsidRDefault="00F75337" w:rsidP="00F75337">
            <w:pPr>
              <w:spacing w:before="0" w:after="0"/>
              <w:rPr>
                <w:rFonts w:eastAsia="Arial Unicode MS" w:cs="Arial"/>
                <w:szCs w:val="20"/>
                <w:lang w:val="nl-BE"/>
              </w:rPr>
            </w:pPr>
          </w:p>
        </w:tc>
        <w:tc>
          <w:tcPr>
            <w:tcW w:w="2569" w:type="dxa"/>
            <w:shd w:val="clear" w:color="auto" w:fill="auto"/>
          </w:tcPr>
          <w:p w14:paraId="1744051C" w14:textId="77777777" w:rsidR="00F75337" w:rsidRDefault="00F75337" w:rsidP="00F75337">
            <w:pPr>
              <w:spacing w:before="0" w:after="0"/>
              <w:rPr>
                <w:rFonts w:eastAsia="Arial Unicode MS" w:cs="Arial"/>
                <w:szCs w:val="20"/>
                <w:lang w:val="nl-BE"/>
              </w:rPr>
            </w:pPr>
          </w:p>
          <w:p w14:paraId="2784BF57" w14:textId="77777777" w:rsidR="00F75337" w:rsidRDefault="00731A27" w:rsidP="00F75337">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F75337">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Pr>
                <w:rFonts w:eastAsia="Arial Unicode MS" w:cs="Arial"/>
                <w:szCs w:val="20"/>
                <w:lang w:val="nl-BE"/>
              </w:rPr>
              <w:fldChar w:fldCharType="end"/>
            </w:r>
          </w:p>
          <w:p w14:paraId="2AAD40FA" w14:textId="77777777" w:rsidR="00F75337" w:rsidRPr="007D406D" w:rsidRDefault="00F75337" w:rsidP="00F75337">
            <w:pPr>
              <w:spacing w:before="0" w:after="0"/>
              <w:rPr>
                <w:rFonts w:eastAsia="Arial Unicode MS" w:cs="Arial"/>
                <w:szCs w:val="20"/>
                <w:lang w:val="nl-BE"/>
              </w:rPr>
            </w:pPr>
          </w:p>
        </w:tc>
      </w:tr>
      <w:tr w:rsidR="004817D6" w:rsidRPr="007D406D" w14:paraId="103F6EF0" w14:textId="77777777" w:rsidTr="004817D6">
        <w:trPr>
          <w:trHeight w:hRule="exact" w:val="841"/>
        </w:trPr>
        <w:tc>
          <w:tcPr>
            <w:tcW w:w="1323" w:type="dxa"/>
            <w:shd w:val="clear" w:color="auto" w:fill="auto"/>
          </w:tcPr>
          <w:p w14:paraId="1BDCD45E" w14:textId="77777777" w:rsidR="00F75337" w:rsidRPr="007D406D" w:rsidRDefault="00F75337" w:rsidP="00F75337">
            <w:pPr>
              <w:spacing w:before="0" w:after="0"/>
              <w:rPr>
                <w:rFonts w:eastAsia="Arial Unicode MS" w:cs="Arial"/>
                <w:szCs w:val="20"/>
                <w:lang w:val="nl-BE"/>
              </w:rPr>
            </w:pPr>
          </w:p>
          <w:p w14:paraId="01CBCD07" w14:textId="77777777" w:rsidR="00F75337" w:rsidRDefault="00731A27" w:rsidP="00F75337">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F75337">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Pr>
                <w:rFonts w:eastAsia="Arial Unicode MS" w:cs="Arial"/>
                <w:szCs w:val="20"/>
                <w:lang w:val="nl-BE"/>
              </w:rPr>
              <w:fldChar w:fldCharType="end"/>
            </w:r>
          </w:p>
          <w:p w14:paraId="028545D6" w14:textId="77777777" w:rsidR="00F75337" w:rsidRPr="007D406D" w:rsidRDefault="00F75337" w:rsidP="00F75337">
            <w:pPr>
              <w:spacing w:before="0" w:after="0"/>
              <w:rPr>
                <w:rFonts w:eastAsia="Arial Unicode MS" w:cs="Arial"/>
                <w:szCs w:val="20"/>
                <w:lang w:val="nl-BE"/>
              </w:rPr>
            </w:pPr>
          </w:p>
          <w:p w14:paraId="4DD4D060" w14:textId="77777777" w:rsidR="00F75337" w:rsidRPr="007D406D" w:rsidRDefault="00F75337" w:rsidP="00F75337">
            <w:pPr>
              <w:spacing w:before="0" w:after="0"/>
              <w:rPr>
                <w:rFonts w:eastAsia="Arial Unicode MS" w:cs="Arial"/>
                <w:szCs w:val="20"/>
                <w:lang w:val="nl-BE"/>
              </w:rPr>
            </w:pPr>
          </w:p>
        </w:tc>
        <w:tc>
          <w:tcPr>
            <w:tcW w:w="2681" w:type="dxa"/>
            <w:shd w:val="clear" w:color="auto" w:fill="auto"/>
          </w:tcPr>
          <w:p w14:paraId="784AD519" w14:textId="77777777" w:rsidR="00F75337" w:rsidRDefault="00F75337" w:rsidP="00F75337">
            <w:pPr>
              <w:spacing w:before="0" w:after="0"/>
              <w:rPr>
                <w:rFonts w:eastAsia="Arial Unicode MS" w:cs="Arial"/>
                <w:szCs w:val="20"/>
                <w:lang w:val="nl-BE"/>
              </w:rPr>
            </w:pPr>
          </w:p>
          <w:p w14:paraId="69DE1DA9" w14:textId="77777777" w:rsidR="00F75337" w:rsidRDefault="00731A27" w:rsidP="00F75337">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F75337">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Pr>
                <w:rFonts w:eastAsia="Arial Unicode MS" w:cs="Arial"/>
                <w:szCs w:val="20"/>
                <w:lang w:val="nl-BE"/>
              </w:rPr>
              <w:fldChar w:fldCharType="end"/>
            </w:r>
          </w:p>
          <w:p w14:paraId="0924C6B9" w14:textId="77777777" w:rsidR="00F75337" w:rsidRPr="007D406D" w:rsidRDefault="00F75337" w:rsidP="00F75337">
            <w:pPr>
              <w:spacing w:before="0" w:after="0"/>
              <w:rPr>
                <w:rFonts w:eastAsia="Arial Unicode MS" w:cs="Arial"/>
                <w:szCs w:val="20"/>
                <w:lang w:val="nl-BE"/>
              </w:rPr>
            </w:pPr>
          </w:p>
        </w:tc>
        <w:tc>
          <w:tcPr>
            <w:tcW w:w="2885" w:type="dxa"/>
            <w:shd w:val="clear" w:color="auto" w:fill="auto"/>
          </w:tcPr>
          <w:p w14:paraId="62E85104" w14:textId="77777777" w:rsidR="00F75337" w:rsidRDefault="00F75337" w:rsidP="00F75337">
            <w:pPr>
              <w:spacing w:before="0" w:after="0"/>
              <w:rPr>
                <w:rFonts w:eastAsia="Arial Unicode MS" w:cs="Arial"/>
                <w:szCs w:val="20"/>
                <w:lang w:val="nl-BE"/>
              </w:rPr>
            </w:pPr>
          </w:p>
          <w:p w14:paraId="0578EDEF" w14:textId="77777777" w:rsidR="00F75337" w:rsidRDefault="00731A27" w:rsidP="00F75337">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F75337">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Pr>
                <w:rFonts w:eastAsia="Arial Unicode MS" w:cs="Arial"/>
                <w:szCs w:val="20"/>
                <w:lang w:val="nl-BE"/>
              </w:rPr>
              <w:fldChar w:fldCharType="end"/>
            </w:r>
          </w:p>
          <w:p w14:paraId="0B4C9762" w14:textId="77777777" w:rsidR="00F75337" w:rsidRPr="007D406D" w:rsidRDefault="00F75337" w:rsidP="00F75337">
            <w:pPr>
              <w:spacing w:before="0" w:after="0"/>
              <w:rPr>
                <w:rFonts w:eastAsia="Arial Unicode MS" w:cs="Arial"/>
                <w:szCs w:val="20"/>
                <w:lang w:val="nl-BE"/>
              </w:rPr>
            </w:pPr>
          </w:p>
        </w:tc>
        <w:tc>
          <w:tcPr>
            <w:tcW w:w="2719" w:type="dxa"/>
            <w:shd w:val="clear" w:color="auto" w:fill="auto"/>
          </w:tcPr>
          <w:p w14:paraId="14584EDD" w14:textId="77777777" w:rsidR="00F75337" w:rsidRDefault="00F75337" w:rsidP="00F75337">
            <w:pPr>
              <w:spacing w:before="0" w:after="0"/>
              <w:rPr>
                <w:rFonts w:eastAsia="Arial Unicode MS" w:cs="Arial"/>
                <w:szCs w:val="20"/>
                <w:lang w:val="nl-BE"/>
              </w:rPr>
            </w:pPr>
          </w:p>
          <w:p w14:paraId="1AD639F9" w14:textId="77777777" w:rsidR="00F75337" w:rsidRDefault="00731A27" w:rsidP="00F75337">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F75337">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Pr>
                <w:rFonts w:eastAsia="Arial Unicode MS" w:cs="Arial"/>
                <w:szCs w:val="20"/>
                <w:lang w:val="nl-BE"/>
              </w:rPr>
              <w:fldChar w:fldCharType="end"/>
            </w:r>
          </w:p>
          <w:p w14:paraId="277AB616" w14:textId="77777777" w:rsidR="00F75337" w:rsidRPr="007D406D" w:rsidRDefault="00F75337" w:rsidP="00F75337">
            <w:pPr>
              <w:spacing w:before="0" w:after="0"/>
              <w:rPr>
                <w:rFonts w:eastAsia="Arial Unicode MS" w:cs="Arial"/>
                <w:szCs w:val="20"/>
                <w:lang w:val="nl-BE"/>
              </w:rPr>
            </w:pPr>
          </w:p>
        </w:tc>
        <w:tc>
          <w:tcPr>
            <w:tcW w:w="2681" w:type="dxa"/>
            <w:shd w:val="clear" w:color="auto" w:fill="auto"/>
          </w:tcPr>
          <w:p w14:paraId="29A83F6A" w14:textId="77777777" w:rsidR="00F75337" w:rsidRDefault="00F75337" w:rsidP="00F75337">
            <w:pPr>
              <w:spacing w:before="0" w:after="0"/>
              <w:rPr>
                <w:rFonts w:eastAsia="Arial Unicode MS" w:cs="Arial"/>
                <w:szCs w:val="20"/>
                <w:lang w:val="nl-BE"/>
              </w:rPr>
            </w:pPr>
          </w:p>
          <w:p w14:paraId="36957BAF" w14:textId="77777777" w:rsidR="00F75337" w:rsidRDefault="00731A27" w:rsidP="00F75337">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F75337">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Pr>
                <w:rFonts w:eastAsia="Arial Unicode MS" w:cs="Arial"/>
                <w:szCs w:val="20"/>
                <w:lang w:val="nl-BE"/>
              </w:rPr>
              <w:fldChar w:fldCharType="end"/>
            </w:r>
          </w:p>
          <w:p w14:paraId="1FB6A891" w14:textId="77777777" w:rsidR="00F75337" w:rsidRPr="007D406D" w:rsidRDefault="00F75337" w:rsidP="00F75337">
            <w:pPr>
              <w:spacing w:before="0" w:after="0"/>
              <w:rPr>
                <w:rFonts w:eastAsia="Arial Unicode MS" w:cs="Arial"/>
                <w:szCs w:val="20"/>
                <w:lang w:val="nl-BE"/>
              </w:rPr>
            </w:pPr>
          </w:p>
        </w:tc>
        <w:tc>
          <w:tcPr>
            <w:tcW w:w="2569" w:type="dxa"/>
            <w:shd w:val="clear" w:color="auto" w:fill="auto"/>
          </w:tcPr>
          <w:p w14:paraId="3D6D7ACC" w14:textId="77777777" w:rsidR="00F75337" w:rsidRDefault="00F75337" w:rsidP="00F75337">
            <w:pPr>
              <w:spacing w:before="0" w:after="0"/>
              <w:rPr>
                <w:rFonts w:eastAsia="Arial Unicode MS" w:cs="Arial"/>
                <w:szCs w:val="20"/>
                <w:lang w:val="nl-BE"/>
              </w:rPr>
            </w:pPr>
          </w:p>
          <w:p w14:paraId="2C0CBFD3" w14:textId="77777777" w:rsidR="00F75337" w:rsidRDefault="00731A27" w:rsidP="00F75337">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sidR="00F75337">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sidR="00F75337">
              <w:rPr>
                <w:rFonts w:ascii="Palatino" w:eastAsia="Arial Unicode MS" w:hAnsi="Palatino" w:cs="Palatino"/>
                <w:noProof/>
                <w:szCs w:val="20"/>
                <w:lang w:val="nl-BE"/>
              </w:rPr>
              <w:t> </w:t>
            </w:r>
            <w:r>
              <w:rPr>
                <w:rFonts w:eastAsia="Arial Unicode MS" w:cs="Arial"/>
                <w:szCs w:val="20"/>
                <w:lang w:val="nl-BE"/>
              </w:rPr>
              <w:fldChar w:fldCharType="end"/>
            </w:r>
          </w:p>
          <w:p w14:paraId="0027C1B8" w14:textId="77777777" w:rsidR="00F75337" w:rsidRPr="007D406D" w:rsidRDefault="00F75337" w:rsidP="00F75337">
            <w:pPr>
              <w:spacing w:before="0" w:after="0"/>
              <w:rPr>
                <w:rFonts w:eastAsia="Arial Unicode MS" w:cs="Arial"/>
                <w:szCs w:val="20"/>
                <w:lang w:val="nl-BE"/>
              </w:rPr>
            </w:pPr>
          </w:p>
        </w:tc>
      </w:tr>
    </w:tbl>
    <w:p w14:paraId="6C8F9E6A" w14:textId="77777777" w:rsidR="004817D6" w:rsidRDefault="004817D6">
      <w:pPr>
        <w:spacing w:before="0" w:after="0"/>
        <w:jc w:val="left"/>
        <w:rPr>
          <w:b/>
          <w:color w:val="003466"/>
          <w:sz w:val="28"/>
          <w:szCs w:val="28"/>
          <w:lang w:val="fr-BE"/>
        </w:rPr>
      </w:pPr>
      <w:r>
        <w:rPr>
          <w:lang w:val="fr-BE"/>
        </w:rPr>
        <w:br w:type="page"/>
      </w:r>
    </w:p>
    <w:p w14:paraId="5CBD3DAD" w14:textId="77777777" w:rsidR="00F75337" w:rsidRPr="001E60A1" w:rsidRDefault="00F75337" w:rsidP="00F75337">
      <w:pPr>
        <w:pStyle w:val="SOustitrebleu"/>
        <w:rPr>
          <w:lang w:val="fr-BE"/>
        </w:rPr>
      </w:pPr>
      <w:r w:rsidRPr="001E60A1">
        <w:rPr>
          <w:lang w:val="fr-BE"/>
        </w:rPr>
        <w:t>PROPOSITIONS ÉMANANT DU TRAVAILLEUR </w:t>
      </w:r>
    </w:p>
    <w:tbl>
      <w:tblPr>
        <w:tblW w:w="14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2681"/>
        <w:gridCol w:w="2885"/>
        <w:gridCol w:w="2719"/>
        <w:gridCol w:w="2681"/>
        <w:gridCol w:w="2569"/>
      </w:tblGrid>
      <w:tr w:rsidR="004817D6" w:rsidRPr="001E60A1" w14:paraId="6EB643B6" w14:textId="77777777" w:rsidTr="001D6EE3">
        <w:trPr>
          <w:trHeight w:hRule="exact" w:val="841"/>
        </w:trPr>
        <w:tc>
          <w:tcPr>
            <w:tcW w:w="1323" w:type="dxa"/>
            <w:shd w:val="clear" w:color="auto" w:fill="auto"/>
            <w:vAlign w:val="center"/>
          </w:tcPr>
          <w:p w14:paraId="62F3FAED" w14:textId="77777777" w:rsidR="004817D6" w:rsidRPr="00F75337" w:rsidRDefault="004817D6" w:rsidP="001D6EE3">
            <w:pPr>
              <w:pStyle w:val="Soustitreorange"/>
              <w:jc w:val="center"/>
              <w:rPr>
                <w:sz w:val="20"/>
                <w:szCs w:val="20"/>
              </w:rPr>
            </w:pPr>
            <w:r w:rsidRPr="00F75337">
              <w:rPr>
                <w:sz w:val="20"/>
                <w:szCs w:val="20"/>
              </w:rPr>
              <w:t>Date</w:t>
            </w:r>
          </w:p>
        </w:tc>
        <w:tc>
          <w:tcPr>
            <w:tcW w:w="2681" w:type="dxa"/>
            <w:shd w:val="clear" w:color="auto" w:fill="auto"/>
            <w:vAlign w:val="center"/>
          </w:tcPr>
          <w:p w14:paraId="44EE3136" w14:textId="77777777" w:rsidR="004817D6" w:rsidRPr="00F75337" w:rsidRDefault="004817D6" w:rsidP="001D6EE3">
            <w:pPr>
              <w:pStyle w:val="Soustitreorange"/>
              <w:jc w:val="center"/>
              <w:rPr>
                <w:sz w:val="20"/>
                <w:szCs w:val="20"/>
              </w:rPr>
            </w:pPr>
            <w:r w:rsidRPr="00F75337">
              <w:rPr>
                <w:sz w:val="20"/>
                <w:szCs w:val="20"/>
              </w:rPr>
              <w:t>Proposition de l’employeur</w:t>
            </w:r>
          </w:p>
        </w:tc>
        <w:tc>
          <w:tcPr>
            <w:tcW w:w="2885" w:type="dxa"/>
            <w:shd w:val="clear" w:color="auto" w:fill="auto"/>
            <w:vAlign w:val="center"/>
          </w:tcPr>
          <w:p w14:paraId="00E2B9AA" w14:textId="77777777" w:rsidR="004817D6" w:rsidRPr="00F75337" w:rsidRDefault="004817D6" w:rsidP="001D6EE3">
            <w:pPr>
              <w:pStyle w:val="Soustitreorange"/>
              <w:jc w:val="center"/>
              <w:rPr>
                <w:sz w:val="20"/>
                <w:szCs w:val="20"/>
              </w:rPr>
            </w:pPr>
            <w:r w:rsidRPr="00F75337">
              <w:rPr>
                <w:sz w:val="20"/>
                <w:szCs w:val="20"/>
              </w:rPr>
              <w:t>Avis SIPPT/SEPPT</w:t>
            </w:r>
          </w:p>
        </w:tc>
        <w:tc>
          <w:tcPr>
            <w:tcW w:w="2719" w:type="dxa"/>
            <w:shd w:val="clear" w:color="auto" w:fill="auto"/>
            <w:vAlign w:val="center"/>
          </w:tcPr>
          <w:p w14:paraId="14F96875" w14:textId="77777777" w:rsidR="004817D6" w:rsidRPr="00F75337" w:rsidRDefault="004817D6" w:rsidP="001D6EE3">
            <w:pPr>
              <w:pStyle w:val="Soustitreorange"/>
              <w:jc w:val="center"/>
              <w:rPr>
                <w:sz w:val="20"/>
                <w:szCs w:val="20"/>
              </w:rPr>
            </w:pPr>
            <w:r w:rsidRPr="00F75337">
              <w:rPr>
                <w:sz w:val="20"/>
                <w:szCs w:val="20"/>
              </w:rPr>
              <w:t>Remarques, avis des travailleurs</w:t>
            </w:r>
          </w:p>
        </w:tc>
        <w:tc>
          <w:tcPr>
            <w:tcW w:w="2681" w:type="dxa"/>
            <w:shd w:val="clear" w:color="auto" w:fill="auto"/>
            <w:vAlign w:val="center"/>
          </w:tcPr>
          <w:p w14:paraId="3F28FEBC" w14:textId="77777777" w:rsidR="004817D6" w:rsidRPr="00F75337" w:rsidRDefault="004817D6" w:rsidP="001D6EE3">
            <w:pPr>
              <w:pStyle w:val="Soustitreorange"/>
              <w:jc w:val="center"/>
              <w:rPr>
                <w:sz w:val="20"/>
                <w:szCs w:val="20"/>
              </w:rPr>
            </w:pPr>
            <w:r w:rsidRPr="00F75337">
              <w:rPr>
                <w:sz w:val="20"/>
                <w:szCs w:val="20"/>
              </w:rPr>
              <w:t>Décision de l’employeur</w:t>
            </w:r>
          </w:p>
        </w:tc>
        <w:tc>
          <w:tcPr>
            <w:tcW w:w="2569" w:type="dxa"/>
            <w:shd w:val="clear" w:color="auto" w:fill="auto"/>
            <w:vAlign w:val="center"/>
          </w:tcPr>
          <w:p w14:paraId="22C15A69" w14:textId="77777777" w:rsidR="004817D6" w:rsidRPr="00F75337" w:rsidRDefault="004817D6" w:rsidP="001D6EE3">
            <w:pPr>
              <w:pStyle w:val="Soustitreorange"/>
              <w:jc w:val="center"/>
              <w:rPr>
                <w:sz w:val="20"/>
                <w:szCs w:val="20"/>
              </w:rPr>
            </w:pPr>
            <w:r w:rsidRPr="00F75337">
              <w:rPr>
                <w:sz w:val="20"/>
                <w:szCs w:val="20"/>
              </w:rPr>
              <w:t>Motivation de la décision</w:t>
            </w:r>
          </w:p>
        </w:tc>
      </w:tr>
      <w:tr w:rsidR="004817D6" w:rsidRPr="007D406D" w14:paraId="0488A00C" w14:textId="77777777" w:rsidTr="001D6EE3">
        <w:trPr>
          <w:trHeight w:hRule="exact" w:val="841"/>
        </w:trPr>
        <w:tc>
          <w:tcPr>
            <w:tcW w:w="1323" w:type="dxa"/>
            <w:shd w:val="clear" w:color="auto" w:fill="auto"/>
          </w:tcPr>
          <w:p w14:paraId="61508797" w14:textId="77777777" w:rsidR="004817D6" w:rsidRPr="007D406D" w:rsidRDefault="004817D6" w:rsidP="001D6EE3">
            <w:pPr>
              <w:spacing w:before="0" w:after="0"/>
              <w:rPr>
                <w:rFonts w:eastAsia="Arial Unicode MS" w:cs="Arial"/>
                <w:szCs w:val="20"/>
                <w:lang w:val="nl-BE"/>
              </w:rPr>
            </w:pPr>
          </w:p>
          <w:p w14:paraId="696E8A0A" w14:textId="77777777" w:rsidR="004817D6" w:rsidRDefault="004817D6" w:rsidP="001D6EE3">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szCs w:val="20"/>
                <w:lang w:val="nl-BE"/>
              </w:rPr>
              <w:fldChar w:fldCharType="end"/>
            </w:r>
          </w:p>
          <w:p w14:paraId="50B287D6" w14:textId="77777777" w:rsidR="004817D6" w:rsidRPr="007D406D" w:rsidRDefault="004817D6" w:rsidP="001D6EE3">
            <w:pPr>
              <w:spacing w:before="0" w:after="0"/>
              <w:rPr>
                <w:rFonts w:eastAsia="Arial Unicode MS" w:cs="Arial"/>
                <w:szCs w:val="20"/>
                <w:lang w:val="nl-BE"/>
              </w:rPr>
            </w:pPr>
          </w:p>
          <w:p w14:paraId="6C11ED4A" w14:textId="77777777" w:rsidR="004817D6" w:rsidRPr="007D406D" w:rsidRDefault="004817D6" w:rsidP="001D6EE3">
            <w:pPr>
              <w:spacing w:before="0" w:after="0"/>
              <w:rPr>
                <w:rFonts w:eastAsia="Arial Unicode MS" w:cs="Arial"/>
                <w:szCs w:val="20"/>
                <w:lang w:val="nl-BE"/>
              </w:rPr>
            </w:pPr>
          </w:p>
        </w:tc>
        <w:tc>
          <w:tcPr>
            <w:tcW w:w="2681" w:type="dxa"/>
            <w:shd w:val="clear" w:color="auto" w:fill="auto"/>
          </w:tcPr>
          <w:p w14:paraId="06C913D7" w14:textId="77777777" w:rsidR="004817D6" w:rsidRDefault="004817D6" w:rsidP="001D6EE3">
            <w:pPr>
              <w:spacing w:before="0" w:after="0"/>
              <w:rPr>
                <w:rFonts w:eastAsia="Arial Unicode MS" w:cs="Arial"/>
                <w:szCs w:val="20"/>
                <w:lang w:val="nl-BE"/>
              </w:rPr>
            </w:pPr>
          </w:p>
          <w:p w14:paraId="6B0ADE91" w14:textId="77777777" w:rsidR="004817D6" w:rsidRDefault="004817D6" w:rsidP="001D6EE3">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szCs w:val="20"/>
                <w:lang w:val="nl-BE"/>
              </w:rPr>
              <w:fldChar w:fldCharType="end"/>
            </w:r>
          </w:p>
          <w:p w14:paraId="1B095B1C" w14:textId="77777777" w:rsidR="004817D6" w:rsidRPr="007D406D" w:rsidRDefault="004817D6" w:rsidP="001D6EE3">
            <w:pPr>
              <w:spacing w:before="0" w:after="0"/>
              <w:rPr>
                <w:rFonts w:eastAsia="Arial Unicode MS" w:cs="Arial"/>
                <w:szCs w:val="20"/>
                <w:lang w:val="nl-BE"/>
              </w:rPr>
            </w:pPr>
          </w:p>
        </w:tc>
        <w:tc>
          <w:tcPr>
            <w:tcW w:w="2885" w:type="dxa"/>
            <w:shd w:val="clear" w:color="auto" w:fill="auto"/>
          </w:tcPr>
          <w:p w14:paraId="50F91384" w14:textId="77777777" w:rsidR="004817D6" w:rsidRDefault="004817D6" w:rsidP="001D6EE3">
            <w:pPr>
              <w:spacing w:before="0" w:after="0"/>
              <w:rPr>
                <w:rFonts w:eastAsia="Arial Unicode MS" w:cs="Arial"/>
                <w:szCs w:val="20"/>
                <w:lang w:val="nl-BE"/>
              </w:rPr>
            </w:pPr>
          </w:p>
          <w:p w14:paraId="7E6EA0B1" w14:textId="77777777" w:rsidR="004817D6" w:rsidRDefault="004817D6" w:rsidP="001D6EE3">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szCs w:val="20"/>
                <w:lang w:val="nl-BE"/>
              </w:rPr>
              <w:fldChar w:fldCharType="end"/>
            </w:r>
          </w:p>
          <w:p w14:paraId="75179C29" w14:textId="77777777" w:rsidR="004817D6" w:rsidRPr="007D406D" w:rsidRDefault="004817D6" w:rsidP="001D6EE3">
            <w:pPr>
              <w:spacing w:before="0" w:after="0"/>
              <w:rPr>
                <w:rFonts w:eastAsia="Arial Unicode MS" w:cs="Arial"/>
                <w:szCs w:val="20"/>
                <w:lang w:val="nl-BE"/>
              </w:rPr>
            </w:pPr>
          </w:p>
        </w:tc>
        <w:tc>
          <w:tcPr>
            <w:tcW w:w="2719" w:type="dxa"/>
            <w:shd w:val="clear" w:color="auto" w:fill="auto"/>
          </w:tcPr>
          <w:p w14:paraId="25CEC675" w14:textId="77777777" w:rsidR="004817D6" w:rsidRDefault="004817D6" w:rsidP="001D6EE3">
            <w:pPr>
              <w:spacing w:before="0" w:after="0"/>
              <w:rPr>
                <w:rFonts w:eastAsia="Arial Unicode MS" w:cs="Arial"/>
                <w:szCs w:val="20"/>
                <w:lang w:val="nl-BE"/>
              </w:rPr>
            </w:pPr>
          </w:p>
          <w:p w14:paraId="08A05032" w14:textId="77777777" w:rsidR="004817D6" w:rsidRDefault="004817D6" w:rsidP="001D6EE3">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szCs w:val="20"/>
                <w:lang w:val="nl-BE"/>
              </w:rPr>
              <w:fldChar w:fldCharType="end"/>
            </w:r>
          </w:p>
          <w:p w14:paraId="093151E7" w14:textId="77777777" w:rsidR="004817D6" w:rsidRPr="007D406D" w:rsidRDefault="004817D6" w:rsidP="001D6EE3">
            <w:pPr>
              <w:spacing w:before="0" w:after="0"/>
              <w:rPr>
                <w:rFonts w:eastAsia="Arial Unicode MS" w:cs="Arial"/>
                <w:szCs w:val="20"/>
                <w:lang w:val="nl-BE"/>
              </w:rPr>
            </w:pPr>
          </w:p>
        </w:tc>
        <w:tc>
          <w:tcPr>
            <w:tcW w:w="2681" w:type="dxa"/>
            <w:shd w:val="clear" w:color="auto" w:fill="auto"/>
          </w:tcPr>
          <w:p w14:paraId="441FC630" w14:textId="77777777" w:rsidR="004817D6" w:rsidRDefault="004817D6" w:rsidP="001D6EE3">
            <w:pPr>
              <w:spacing w:before="0" w:after="0"/>
              <w:rPr>
                <w:rFonts w:eastAsia="Arial Unicode MS" w:cs="Arial"/>
                <w:szCs w:val="20"/>
                <w:lang w:val="nl-BE"/>
              </w:rPr>
            </w:pPr>
          </w:p>
          <w:p w14:paraId="1202ECEB" w14:textId="77777777" w:rsidR="004817D6" w:rsidRDefault="004817D6" w:rsidP="001D6EE3">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szCs w:val="20"/>
                <w:lang w:val="nl-BE"/>
              </w:rPr>
              <w:fldChar w:fldCharType="end"/>
            </w:r>
          </w:p>
          <w:p w14:paraId="15479FCE" w14:textId="77777777" w:rsidR="004817D6" w:rsidRPr="007D406D" w:rsidRDefault="004817D6" w:rsidP="001D6EE3">
            <w:pPr>
              <w:spacing w:before="0" w:after="0"/>
              <w:rPr>
                <w:rFonts w:eastAsia="Arial Unicode MS" w:cs="Arial"/>
                <w:szCs w:val="20"/>
                <w:lang w:val="nl-BE"/>
              </w:rPr>
            </w:pPr>
          </w:p>
        </w:tc>
        <w:tc>
          <w:tcPr>
            <w:tcW w:w="2569" w:type="dxa"/>
            <w:shd w:val="clear" w:color="auto" w:fill="auto"/>
          </w:tcPr>
          <w:p w14:paraId="77CA70A8" w14:textId="77777777" w:rsidR="004817D6" w:rsidRDefault="004817D6" w:rsidP="001D6EE3">
            <w:pPr>
              <w:spacing w:before="0" w:after="0"/>
              <w:rPr>
                <w:rFonts w:eastAsia="Arial Unicode MS" w:cs="Arial"/>
                <w:szCs w:val="20"/>
                <w:lang w:val="nl-BE"/>
              </w:rPr>
            </w:pPr>
          </w:p>
          <w:p w14:paraId="2C50E088" w14:textId="77777777" w:rsidR="004817D6" w:rsidRDefault="004817D6" w:rsidP="001D6EE3">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szCs w:val="20"/>
                <w:lang w:val="nl-BE"/>
              </w:rPr>
              <w:fldChar w:fldCharType="end"/>
            </w:r>
          </w:p>
          <w:p w14:paraId="35C292DB" w14:textId="77777777" w:rsidR="004817D6" w:rsidRPr="007D406D" w:rsidRDefault="004817D6" w:rsidP="001D6EE3">
            <w:pPr>
              <w:spacing w:before="0" w:after="0"/>
              <w:rPr>
                <w:rFonts w:eastAsia="Arial Unicode MS" w:cs="Arial"/>
                <w:szCs w:val="20"/>
                <w:lang w:val="nl-BE"/>
              </w:rPr>
            </w:pPr>
          </w:p>
        </w:tc>
      </w:tr>
      <w:tr w:rsidR="004817D6" w:rsidRPr="007D406D" w14:paraId="60132564" w14:textId="77777777" w:rsidTr="001D6EE3">
        <w:trPr>
          <w:trHeight w:hRule="exact" w:val="841"/>
        </w:trPr>
        <w:tc>
          <w:tcPr>
            <w:tcW w:w="1323" w:type="dxa"/>
            <w:shd w:val="clear" w:color="auto" w:fill="auto"/>
          </w:tcPr>
          <w:p w14:paraId="0870A097" w14:textId="77777777" w:rsidR="004817D6" w:rsidRPr="007D406D" w:rsidRDefault="004817D6" w:rsidP="001D6EE3">
            <w:pPr>
              <w:spacing w:before="0" w:after="0"/>
              <w:rPr>
                <w:rFonts w:eastAsia="Arial Unicode MS" w:cs="Arial"/>
                <w:szCs w:val="20"/>
                <w:lang w:val="nl-BE"/>
              </w:rPr>
            </w:pPr>
          </w:p>
          <w:p w14:paraId="63CD651E" w14:textId="77777777" w:rsidR="004817D6" w:rsidRDefault="004817D6" w:rsidP="001D6EE3">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szCs w:val="20"/>
                <w:lang w:val="nl-BE"/>
              </w:rPr>
              <w:fldChar w:fldCharType="end"/>
            </w:r>
          </w:p>
          <w:p w14:paraId="59AD2CCD" w14:textId="77777777" w:rsidR="004817D6" w:rsidRPr="007D406D" w:rsidRDefault="004817D6" w:rsidP="001D6EE3">
            <w:pPr>
              <w:spacing w:before="0" w:after="0"/>
              <w:rPr>
                <w:rFonts w:eastAsia="Arial Unicode MS" w:cs="Arial"/>
                <w:szCs w:val="20"/>
                <w:lang w:val="nl-BE"/>
              </w:rPr>
            </w:pPr>
          </w:p>
          <w:p w14:paraId="639CACCE" w14:textId="77777777" w:rsidR="004817D6" w:rsidRPr="007D406D" w:rsidRDefault="004817D6" w:rsidP="001D6EE3">
            <w:pPr>
              <w:spacing w:before="0" w:after="0"/>
              <w:rPr>
                <w:rFonts w:eastAsia="Arial Unicode MS" w:cs="Arial"/>
                <w:szCs w:val="20"/>
                <w:lang w:val="nl-BE"/>
              </w:rPr>
            </w:pPr>
          </w:p>
        </w:tc>
        <w:tc>
          <w:tcPr>
            <w:tcW w:w="2681" w:type="dxa"/>
            <w:shd w:val="clear" w:color="auto" w:fill="auto"/>
          </w:tcPr>
          <w:p w14:paraId="0C9E501A" w14:textId="77777777" w:rsidR="004817D6" w:rsidRDefault="004817D6" w:rsidP="001D6EE3">
            <w:pPr>
              <w:spacing w:before="0" w:after="0"/>
              <w:rPr>
                <w:rFonts w:eastAsia="Arial Unicode MS" w:cs="Arial"/>
                <w:szCs w:val="20"/>
                <w:lang w:val="nl-BE"/>
              </w:rPr>
            </w:pPr>
          </w:p>
          <w:p w14:paraId="3073B330" w14:textId="77777777" w:rsidR="004817D6" w:rsidRDefault="004817D6" w:rsidP="001D6EE3">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szCs w:val="20"/>
                <w:lang w:val="nl-BE"/>
              </w:rPr>
              <w:fldChar w:fldCharType="end"/>
            </w:r>
          </w:p>
          <w:p w14:paraId="61AE05B0" w14:textId="77777777" w:rsidR="004817D6" w:rsidRPr="007D406D" w:rsidRDefault="004817D6" w:rsidP="001D6EE3">
            <w:pPr>
              <w:spacing w:before="0" w:after="0"/>
              <w:rPr>
                <w:rFonts w:eastAsia="Arial Unicode MS" w:cs="Arial"/>
                <w:szCs w:val="20"/>
                <w:lang w:val="nl-BE"/>
              </w:rPr>
            </w:pPr>
          </w:p>
        </w:tc>
        <w:tc>
          <w:tcPr>
            <w:tcW w:w="2885" w:type="dxa"/>
            <w:shd w:val="clear" w:color="auto" w:fill="auto"/>
          </w:tcPr>
          <w:p w14:paraId="6C1D1530" w14:textId="77777777" w:rsidR="004817D6" w:rsidRDefault="004817D6" w:rsidP="001D6EE3">
            <w:pPr>
              <w:spacing w:before="0" w:after="0"/>
              <w:rPr>
                <w:rFonts w:eastAsia="Arial Unicode MS" w:cs="Arial"/>
                <w:szCs w:val="20"/>
                <w:lang w:val="nl-BE"/>
              </w:rPr>
            </w:pPr>
          </w:p>
          <w:p w14:paraId="32C2D3FD" w14:textId="77777777" w:rsidR="004817D6" w:rsidRDefault="004817D6" w:rsidP="001D6EE3">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szCs w:val="20"/>
                <w:lang w:val="nl-BE"/>
              </w:rPr>
              <w:fldChar w:fldCharType="end"/>
            </w:r>
          </w:p>
          <w:p w14:paraId="774B6CFE" w14:textId="77777777" w:rsidR="004817D6" w:rsidRPr="007D406D" w:rsidRDefault="004817D6" w:rsidP="001D6EE3">
            <w:pPr>
              <w:spacing w:before="0" w:after="0"/>
              <w:rPr>
                <w:rFonts w:eastAsia="Arial Unicode MS" w:cs="Arial"/>
                <w:szCs w:val="20"/>
                <w:lang w:val="nl-BE"/>
              </w:rPr>
            </w:pPr>
          </w:p>
        </w:tc>
        <w:tc>
          <w:tcPr>
            <w:tcW w:w="2719" w:type="dxa"/>
            <w:shd w:val="clear" w:color="auto" w:fill="auto"/>
          </w:tcPr>
          <w:p w14:paraId="23A1558B" w14:textId="77777777" w:rsidR="004817D6" w:rsidRDefault="004817D6" w:rsidP="001D6EE3">
            <w:pPr>
              <w:spacing w:before="0" w:after="0"/>
              <w:rPr>
                <w:rFonts w:eastAsia="Arial Unicode MS" w:cs="Arial"/>
                <w:szCs w:val="20"/>
                <w:lang w:val="nl-BE"/>
              </w:rPr>
            </w:pPr>
          </w:p>
          <w:p w14:paraId="7F5B8657" w14:textId="77777777" w:rsidR="004817D6" w:rsidRDefault="004817D6" w:rsidP="001D6EE3">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szCs w:val="20"/>
                <w:lang w:val="nl-BE"/>
              </w:rPr>
              <w:fldChar w:fldCharType="end"/>
            </w:r>
          </w:p>
          <w:p w14:paraId="753DB76E" w14:textId="77777777" w:rsidR="004817D6" w:rsidRPr="007D406D" w:rsidRDefault="004817D6" w:rsidP="001D6EE3">
            <w:pPr>
              <w:spacing w:before="0" w:after="0"/>
              <w:rPr>
                <w:rFonts w:eastAsia="Arial Unicode MS" w:cs="Arial"/>
                <w:szCs w:val="20"/>
                <w:lang w:val="nl-BE"/>
              </w:rPr>
            </w:pPr>
          </w:p>
        </w:tc>
        <w:tc>
          <w:tcPr>
            <w:tcW w:w="2681" w:type="dxa"/>
            <w:shd w:val="clear" w:color="auto" w:fill="auto"/>
          </w:tcPr>
          <w:p w14:paraId="5BB2F2AB" w14:textId="77777777" w:rsidR="004817D6" w:rsidRDefault="004817D6" w:rsidP="001D6EE3">
            <w:pPr>
              <w:spacing w:before="0" w:after="0"/>
              <w:rPr>
                <w:rFonts w:eastAsia="Arial Unicode MS" w:cs="Arial"/>
                <w:szCs w:val="20"/>
                <w:lang w:val="nl-BE"/>
              </w:rPr>
            </w:pPr>
          </w:p>
          <w:p w14:paraId="7B145FC3" w14:textId="77777777" w:rsidR="004817D6" w:rsidRDefault="004817D6" w:rsidP="001D6EE3">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szCs w:val="20"/>
                <w:lang w:val="nl-BE"/>
              </w:rPr>
              <w:fldChar w:fldCharType="end"/>
            </w:r>
          </w:p>
          <w:p w14:paraId="57AAAD48" w14:textId="77777777" w:rsidR="004817D6" w:rsidRPr="007D406D" w:rsidRDefault="004817D6" w:rsidP="001D6EE3">
            <w:pPr>
              <w:spacing w:before="0" w:after="0"/>
              <w:rPr>
                <w:rFonts w:eastAsia="Arial Unicode MS" w:cs="Arial"/>
                <w:szCs w:val="20"/>
                <w:lang w:val="nl-BE"/>
              </w:rPr>
            </w:pPr>
          </w:p>
        </w:tc>
        <w:tc>
          <w:tcPr>
            <w:tcW w:w="2569" w:type="dxa"/>
            <w:shd w:val="clear" w:color="auto" w:fill="auto"/>
          </w:tcPr>
          <w:p w14:paraId="49C67D4B" w14:textId="77777777" w:rsidR="004817D6" w:rsidRDefault="004817D6" w:rsidP="001D6EE3">
            <w:pPr>
              <w:spacing w:before="0" w:after="0"/>
              <w:rPr>
                <w:rFonts w:eastAsia="Arial Unicode MS" w:cs="Arial"/>
                <w:szCs w:val="20"/>
                <w:lang w:val="nl-BE"/>
              </w:rPr>
            </w:pPr>
          </w:p>
          <w:p w14:paraId="5EC193CA" w14:textId="77777777" w:rsidR="004817D6" w:rsidRDefault="004817D6" w:rsidP="001D6EE3">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szCs w:val="20"/>
                <w:lang w:val="nl-BE"/>
              </w:rPr>
              <w:fldChar w:fldCharType="end"/>
            </w:r>
          </w:p>
          <w:p w14:paraId="434F9BA7" w14:textId="77777777" w:rsidR="004817D6" w:rsidRPr="007D406D" w:rsidRDefault="004817D6" w:rsidP="001D6EE3">
            <w:pPr>
              <w:spacing w:before="0" w:after="0"/>
              <w:rPr>
                <w:rFonts w:eastAsia="Arial Unicode MS" w:cs="Arial"/>
                <w:szCs w:val="20"/>
                <w:lang w:val="nl-BE"/>
              </w:rPr>
            </w:pPr>
          </w:p>
        </w:tc>
      </w:tr>
      <w:tr w:rsidR="004817D6" w:rsidRPr="007D406D" w14:paraId="0387DE73" w14:textId="77777777" w:rsidTr="001D6EE3">
        <w:trPr>
          <w:trHeight w:hRule="exact" w:val="841"/>
        </w:trPr>
        <w:tc>
          <w:tcPr>
            <w:tcW w:w="1323" w:type="dxa"/>
            <w:shd w:val="clear" w:color="auto" w:fill="auto"/>
          </w:tcPr>
          <w:p w14:paraId="598E515B" w14:textId="77777777" w:rsidR="004817D6" w:rsidRPr="007D406D" w:rsidRDefault="004817D6" w:rsidP="001D6EE3">
            <w:pPr>
              <w:spacing w:before="0" w:after="0"/>
              <w:rPr>
                <w:rFonts w:eastAsia="Arial Unicode MS" w:cs="Arial"/>
                <w:szCs w:val="20"/>
                <w:lang w:val="nl-BE"/>
              </w:rPr>
            </w:pPr>
          </w:p>
          <w:p w14:paraId="43D3FCB4" w14:textId="77777777" w:rsidR="004817D6" w:rsidRDefault="004817D6" w:rsidP="001D6EE3">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szCs w:val="20"/>
                <w:lang w:val="nl-BE"/>
              </w:rPr>
              <w:fldChar w:fldCharType="end"/>
            </w:r>
          </w:p>
          <w:p w14:paraId="36926DC4" w14:textId="77777777" w:rsidR="004817D6" w:rsidRPr="007D406D" w:rsidRDefault="004817D6" w:rsidP="001D6EE3">
            <w:pPr>
              <w:spacing w:before="0" w:after="0"/>
              <w:rPr>
                <w:rFonts w:eastAsia="Arial Unicode MS" w:cs="Arial"/>
                <w:szCs w:val="20"/>
                <w:lang w:val="nl-BE"/>
              </w:rPr>
            </w:pPr>
          </w:p>
          <w:p w14:paraId="2A89D305" w14:textId="77777777" w:rsidR="004817D6" w:rsidRPr="007D406D" w:rsidRDefault="004817D6" w:rsidP="001D6EE3">
            <w:pPr>
              <w:spacing w:before="0" w:after="0"/>
              <w:rPr>
                <w:rFonts w:eastAsia="Arial Unicode MS" w:cs="Arial"/>
                <w:szCs w:val="20"/>
                <w:lang w:val="nl-BE"/>
              </w:rPr>
            </w:pPr>
          </w:p>
        </w:tc>
        <w:tc>
          <w:tcPr>
            <w:tcW w:w="2681" w:type="dxa"/>
            <w:shd w:val="clear" w:color="auto" w:fill="auto"/>
          </w:tcPr>
          <w:p w14:paraId="04711FFE" w14:textId="77777777" w:rsidR="004817D6" w:rsidRDefault="004817D6" w:rsidP="001D6EE3">
            <w:pPr>
              <w:spacing w:before="0" w:after="0"/>
              <w:rPr>
                <w:rFonts w:eastAsia="Arial Unicode MS" w:cs="Arial"/>
                <w:szCs w:val="20"/>
                <w:lang w:val="nl-BE"/>
              </w:rPr>
            </w:pPr>
          </w:p>
          <w:p w14:paraId="02E4F718" w14:textId="77777777" w:rsidR="004817D6" w:rsidRDefault="004817D6" w:rsidP="001D6EE3">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szCs w:val="20"/>
                <w:lang w:val="nl-BE"/>
              </w:rPr>
              <w:fldChar w:fldCharType="end"/>
            </w:r>
          </w:p>
          <w:p w14:paraId="24E80074" w14:textId="77777777" w:rsidR="004817D6" w:rsidRPr="007D406D" w:rsidRDefault="004817D6" w:rsidP="001D6EE3">
            <w:pPr>
              <w:spacing w:before="0" w:after="0"/>
              <w:rPr>
                <w:rFonts w:eastAsia="Arial Unicode MS" w:cs="Arial"/>
                <w:szCs w:val="20"/>
                <w:lang w:val="nl-BE"/>
              </w:rPr>
            </w:pPr>
          </w:p>
        </w:tc>
        <w:tc>
          <w:tcPr>
            <w:tcW w:w="2885" w:type="dxa"/>
            <w:shd w:val="clear" w:color="auto" w:fill="auto"/>
          </w:tcPr>
          <w:p w14:paraId="7366267A" w14:textId="77777777" w:rsidR="004817D6" w:rsidRDefault="004817D6" w:rsidP="001D6EE3">
            <w:pPr>
              <w:spacing w:before="0" w:after="0"/>
              <w:rPr>
                <w:rFonts w:eastAsia="Arial Unicode MS" w:cs="Arial"/>
                <w:szCs w:val="20"/>
                <w:lang w:val="nl-BE"/>
              </w:rPr>
            </w:pPr>
          </w:p>
          <w:p w14:paraId="30DEF9FA" w14:textId="77777777" w:rsidR="004817D6" w:rsidRDefault="004817D6" w:rsidP="001D6EE3">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szCs w:val="20"/>
                <w:lang w:val="nl-BE"/>
              </w:rPr>
              <w:fldChar w:fldCharType="end"/>
            </w:r>
          </w:p>
          <w:p w14:paraId="7528B5C6" w14:textId="77777777" w:rsidR="004817D6" w:rsidRPr="007D406D" w:rsidRDefault="004817D6" w:rsidP="001D6EE3">
            <w:pPr>
              <w:spacing w:before="0" w:after="0"/>
              <w:rPr>
                <w:rFonts w:eastAsia="Arial Unicode MS" w:cs="Arial"/>
                <w:szCs w:val="20"/>
                <w:lang w:val="nl-BE"/>
              </w:rPr>
            </w:pPr>
          </w:p>
        </w:tc>
        <w:tc>
          <w:tcPr>
            <w:tcW w:w="2719" w:type="dxa"/>
            <w:shd w:val="clear" w:color="auto" w:fill="auto"/>
          </w:tcPr>
          <w:p w14:paraId="35D2517C" w14:textId="77777777" w:rsidR="004817D6" w:rsidRDefault="004817D6" w:rsidP="001D6EE3">
            <w:pPr>
              <w:spacing w:before="0" w:after="0"/>
              <w:rPr>
                <w:rFonts w:eastAsia="Arial Unicode MS" w:cs="Arial"/>
                <w:szCs w:val="20"/>
                <w:lang w:val="nl-BE"/>
              </w:rPr>
            </w:pPr>
          </w:p>
          <w:p w14:paraId="608CD2E5" w14:textId="77777777" w:rsidR="004817D6" w:rsidRDefault="004817D6" w:rsidP="001D6EE3">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szCs w:val="20"/>
                <w:lang w:val="nl-BE"/>
              </w:rPr>
              <w:fldChar w:fldCharType="end"/>
            </w:r>
          </w:p>
          <w:p w14:paraId="158374A9" w14:textId="77777777" w:rsidR="004817D6" w:rsidRPr="007D406D" w:rsidRDefault="004817D6" w:rsidP="001D6EE3">
            <w:pPr>
              <w:spacing w:before="0" w:after="0"/>
              <w:rPr>
                <w:rFonts w:eastAsia="Arial Unicode MS" w:cs="Arial"/>
                <w:szCs w:val="20"/>
                <w:lang w:val="nl-BE"/>
              </w:rPr>
            </w:pPr>
          </w:p>
        </w:tc>
        <w:tc>
          <w:tcPr>
            <w:tcW w:w="2681" w:type="dxa"/>
            <w:shd w:val="clear" w:color="auto" w:fill="auto"/>
          </w:tcPr>
          <w:p w14:paraId="6F1F2639" w14:textId="77777777" w:rsidR="004817D6" w:rsidRDefault="004817D6" w:rsidP="001D6EE3">
            <w:pPr>
              <w:spacing w:before="0" w:after="0"/>
              <w:rPr>
                <w:rFonts w:eastAsia="Arial Unicode MS" w:cs="Arial"/>
                <w:szCs w:val="20"/>
                <w:lang w:val="nl-BE"/>
              </w:rPr>
            </w:pPr>
          </w:p>
          <w:p w14:paraId="190A46B4" w14:textId="77777777" w:rsidR="004817D6" w:rsidRDefault="004817D6" w:rsidP="001D6EE3">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szCs w:val="20"/>
                <w:lang w:val="nl-BE"/>
              </w:rPr>
              <w:fldChar w:fldCharType="end"/>
            </w:r>
          </w:p>
          <w:p w14:paraId="3A4733BE" w14:textId="77777777" w:rsidR="004817D6" w:rsidRPr="007D406D" w:rsidRDefault="004817D6" w:rsidP="001D6EE3">
            <w:pPr>
              <w:spacing w:before="0" w:after="0"/>
              <w:rPr>
                <w:rFonts w:eastAsia="Arial Unicode MS" w:cs="Arial"/>
                <w:szCs w:val="20"/>
                <w:lang w:val="nl-BE"/>
              </w:rPr>
            </w:pPr>
          </w:p>
        </w:tc>
        <w:tc>
          <w:tcPr>
            <w:tcW w:w="2569" w:type="dxa"/>
            <w:shd w:val="clear" w:color="auto" w:fill="auto"/>
          </w:tcPr>
          <w:p w14:paraId="5898DD62" w14:textId="77777777" w:rsidR="004817D6" w:rsidRDefault="004817D6" w:rsidP="001D6EE3">
            <w:pPr>
              <w:spacing w:before="0" w:after="0"/>
              <w:rPr>
                <w:rFonts w:eastAsia="Arial Unicode MS" w:cs="Arial"/>
                <w:szCs w:val="20"/>
                <w:lang w:val="nl-BE"/>
              </w:rPr>
            </w:pPr>
          </w:p>
          <w:p w14:paraId="7B71DEE0" w14:textId="77777777" w:rsidR="004817D6" w:rsidRDefault="004817D6" w:rsidP="001D6EE3">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szCs w:val="20"/>
                <w:lang w:val="nl-BE"/>
              </w:rPr>
              <w:fldChar w:fldCharType="end"/>
            </w:r>
          </w:p>
          <w:p w14:paraId="5A803541" w14:textId="77777777" w:rsidR="004817D6" w:rsidRPr="007D406D" w:rsidRDefault="004817D6" w:rsidP="001D6EE3">
            <w:pPr>
              <w:spacing w:before="0" w:after="0"/>
              <w:rPr>
                <w:rFonts w:eastAsia="Arial Unicode MS" w:cs="Arial"/>
                <w:szCs w:val="20"/>
                <w:lang w:val="nl-BE"/>
              </w:rPr>
            </w:pPr>
          </w:p>
        </w:tc>
      </w:tr>
      <w:tr w:rsidR="004817D6" w:rsidRPr="007D406D" w14:paraId="64B37B73" w14:textId="77777777" w:rsidTr="001D6EE3">
        <w:trPr>
          <w:trHeight w:hRule="exact" w:val="841"/>
        </w:trPr>
        <w:tc>
          <w:tcPr>
            <w:tcW w:w="1323" w:type="dxa"/>
            <w:shd w:val="clear" w:color="auto" w:fill="auto"/>
          </w:tcPr>
          <w:p w14:paraId="0E6DA178" w14:textId="77777777" w:rsidR="004817D6" w:rsidRPr="007D406D" w:rsidRDefault="004817D6" w:rsidP="001D6EE3">
            <w:pPr>
              <w:spacing w:before="0" w:after="0"/>
              <w:rPr>
                <w:rFonts w:eastAsia="Arial Unicode MS" w:cs="Arial"/>
                <w:szCs w:val="20"/>
                <w:lang w:val="nl-BE"/>
              </w:rPr>
            </w:pPr>
          </w:p>
          <w:p w14:paraId="1ED83B35" w14:textId="77777777" w:rsidR="004817D6" w:rsidRDefault="004817D6" w:rsidP="001D6EE3">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szCs w:val="20"/>
                <w:lang w:val="nl-BE"/>
              </w:rPr>
              <w:fldChar w:fldCharType="end"/>
            </w:r>
          </w:p>
          <w:p w14:paraId="68642616" w14:textId="77777777" w:rsidR="004817D6" w:rsidRPr="007D406D" w:rsidRDefault="004817D6" w:rsidP="001D6EE3">
            <w:pPr>
              <w:spacing w:before="0" w:after="0"/>
              <w:rPr>
                <w:rFonts w:eastAsia="Arial Unicode MS" w:cs="Arial"/>
                <w:szCs w:val="20"/>
                <w:lang w:val="nl-BE"/>
              </w:rPr>
            </w:pPr>
          </w:p>
          <w:p w14:paraId="6515FEEB" w14:textId="77777777" w:rsidR="004817D6" w:rsidRPr="007D406D" w:rsidRDefault="004817D6" w:rsidP="001D6EE3">
            <w:pPr>
              <w:spacing w:before="0" w:after="0"/>
              <w:rPr>
                <w:rFonts w:eastAsia="Arial Unicode MS" w:cs="Arial"/>
                <w:szCs w:val="20"/>
                <w:lang w:val="nl-BE"/>
              </w:rPr>
            </w:pPr>
          </w:p>
        </w:tc>
        <w:tc>
          <w:tcPr>
            <w:tcW w:w="2681" w:type="dxa"/>
            <w:shd w:val="clear" w:color="auto" w:fill="auto"/>
          </w:tcPr>
          <w:p w14:paraId="17E170EA" w14:textId="77777777" w:rsidR="004817D6" w:rsidRDefault="004817D6" w:rsidP="001D6EE3">
            <w:pPr>
              <w:spacing w:before="0" w:after="0"/>
              <w:rPr>
                <w:rFonts w:eastAsia="Arial Unicode MS" w:cs="Arial"/>
                <w:szCs w:val="20"/>
                <w:lang w:val="nl-BE"/>
              </w:rPr>
            </w:pPr>
          </w:p>
          <w:p w14:paraId="3EB577EE" w14:textId="77777777" w:rsidR="004817D6" w:rsidRDefault="004817D6" w:rsidP="001D6EE3">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szCs w:val="20"/>
                <w:lang w:val="nl-BE"/>
              </w:rPr>
              <w:fldChar w:fldCharType="end"/>
            </w:r>
          </w:p>
          <w:p w14:paraId="52C6C4C5" w14:textId="77777777" w:rsidR="004817D6" w:rsidRPr="007D406D" w:rsidRDefault="004817D6" w:rsidP="001D6EE3">
            <w:pPr>
              <w:spacing w:before="0" w:after="0"/>
              <w:rPr>
                <w:rFonts w:eastAsia="Arial Unicode MS" w:cs="Arial"/>
                <w:szCs w:val="20"/>
                <w:lang w:val="nl-BE"/>
              </w:rPr>
            </w:pPr>
          </w:p>
        </w:tc>
        <w:tc>
          <w:tcPr>
            <w:tcW w:w="2885" w:type="dxa"/>
            <w:shd w:val="clear" w:color="auto" w:fill="auto"/>
          </w:tcPr>
          <w:p w14:paraId="2E779535" w14:textId="77777777" w:rsidR="004817D6" w:rsidRDefault="004817D6" w:rsidP="001D6EE3">
            <w:pPr>
              <w:spacing w:before="0" w:after="0"/>
              <w:rPr>
                <w:rFonts w:eastAsia="Arial Unicode MS" w:cs="Arial"/>
                <w:szCs w:val="20"/>
                <w:lang w:val="nl-BE"/>
              </w:rPr>
            </w:pPr>
          </w:p>
          <w:p w14:paraId="3CA3CB5A" w14:textId="77777777" w:rsidR="004817D6" w:rsidRDefault="004817D6" w:rsidP="001D6EE3">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szCs w:val="20"/>
                <w:lang w:val="nl-BE"/>
              </w:rPr>
              <w:fldChar w:fldCharType="end"/>
            </w:r>
          </w:p>
          <w:p w14:paraId="72BCFEE7" w14:textId="77777777" w:rsidR="004817D6" w:rsidRPr="007D406D" w:rsidRDefault="004817D6" w:rsidP="001D6EE3">
            <w:pPr>
              <w:spacing w:before="0" w:after="0"/>
              <w:rPr>
                <w:rFonts w:eastAsia="Arial Unicode MS" w:cs="Arial"/>
                <w:szCs w:val="20"/>
                <w:lang w:val="nl-BE"/>
              </w:rPr>
            </w:pPr>
          </w:p>
        </w:tc>
        <w:tc>
          <w:tcPr>
            <w:tcW w:w="2719" w:type="dxa"/>
            <w:shd w:val="clear" w:color="auto" w:fill="auto"/>
          </w:tcPr>
          <w:p w14:paraId="578BE17F" w14:textId="77777777" w:rsidR="004817D6" w:rsidRDefault="004817D6" w:rsidP="001D6EE3">
            <w:pPr>
              <w:spacing w:before="0" w:after="0"/>
              <w:rPr>
                <w:rFonts w:eastAsia="Arial Unicode MS" w:cs="Arial"/>
                <w:szCs w:val="20"/>
                <w:lang w:val="nl-BE"/>
              </w:rPr>
            </w:pPr>
          </w:p>
          <w:p w14:paraId="2C56AF76" w14:textId="77777777" w:rsidR="004817D6" w:rsidRDefault="004817D6" w:rsidP="001D6EE3">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szCs w:val="20"/>
                <w:lang w:val="nl-BE"/>
              </w:rPr>
              <w:fldChar w:fldCharType="end"/>
            </w:r>
          </w:p>
          <w:p w14:paraId="1496120B" w14:textId="77777777" w:rsidR="004817D6" w:rsidRPr="007D406D" w:rsidRDefault="004817D6" w:rsidP="001D6EE3">
            <w:pPr>
              <w:spacing w:before="0" w:after="0"/>
              <w:rPr>
                <w:rFonts w:eastAsia="Arial Unicode MS" w:cs="Arial"/>
                <w:szCs w:val="20"/>
                <w:lang w:val="nl-BE"/>
              </w:rPr>
            </w:pPr>
          </w:p>
        </w:tc>
        <w:tc>
          <w:tcPr>
            <w:tcW w:w="2681" w:type="dxa"/>
            <w:shd w:val="clear" w:color="auto" w:fill="auto"/>
          </w:tcPr>
          <w:p w14:paraId="5C3EF11B" w14:textId="77777777" w:rsidR="004817D6" w:rsidRDefault="004817D6" w:rsidP="001D6EE3">
            <w:pPr>
              <w:spacing w:before="0" w:after="0"/>
              <w:rPr>
                <w:rFonts w:eastAsia="Arial Unicode MS" w:cs="Arial"/>
                <w:szCs w:val="20"/>
                <w:lang w:val="nl-BE"/>
              </w:rPr>
            </w:pPr>
          </w:p>
          <w:p w14:paraId="75B49317" w14:textId="77777777" w:rsidR="004817D6" w:rsidRDefault="004817D6" w:rsidP="001D6EE3">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szCs w:val="20"/>
                <w:lang w:val="nl-BE"/>
              </w:rPr>
              <w:fldChar w:fldCharType="end"/>
            </w:r>
          </w:p>
          <w:p w14:paraId="2B7BC3FB" w14:textId="77777777" w:rsidR="004817D6" w:rsidRPr="007D406D" w:rsidRDefault="004817D6" w:rsidP="001D6EE3">
            <w:pPr>
              <w:spacing w:before="0" w:after="0"/>
              <w:rPr>
                <w:rFonts w:eastAsia="Arial Unicode MS" w:cs="Arial"/>
                <w:szCs w:val="20"/>
                <w:lang w:val="nl-BE"/>
              </w:rPr>
            </w:pPr>
          </w:p>
        </w:tc>
        <w:tc>
          <w:tcPr>
            <w:tcW w:w="2569" w:type="dxa"/>
            <w:shd w:val="clear" w:color="auto" w:fill="auto"/>
          </w:tcPr>
          <w:p w14:paraId="461A39F1" w14:textId="77777777" w:rsidR="004817D6" w:rsidRDefault="004817D6" w:rsidP="001D6EE3">
            <w:pPr>
              <w:spacing w:before="0" w:after="0"/>
              <w:rPr>
                <w:rFonts w:eastAsia="Arial Unicode MS" w:cs="Arial"/>
                <w:szCs w:val="20"/>
                <w:lang w:val="nl-BE"/>
              </w:rPr>
            </w:pPr>
          </w:p>
          <w:p w14:paraId="772DB082" w14:textId="77777777" w:rsidR="004817D6" w:rsidRDefault="004817D6" w:rsidP="001D6EE3">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szCs w:val="20"/>
                <w:lang w:val="nl-BE"/>
              </w:rPr>
              <w:fldChar w:fldCharType="end"/>
            </w:r>
          </w:p>
          <w:p w14:paraId="2ED962E3" w14:textId="77777777" w:rsidR="004817D6" w:rsidRPr="007D406D" w:rsidRDefault="004817D6" w:rsidP="001D6EE3">
            <w:pPr>
              <w:spacing w:before="0" w:after="0"/>
              <w:rPr>
                <w:rFonts w:eastAsia="Arial Unicode MS" w:cs="Arial"/>
                <w:szCs w:val="20"/>
                <w:lang w:val="nl-BE"/>
              </w:rPr>
            </w:pPr>
          </w:p>
        </w:tc>
      </w:tr>
      <w:tr w:rsidR="004817D6" w:rsidRPr="007D406D" w14:paraId="2760302B" w14:textId="77777777" w:rsidTr="001D6EE3">
        <w:trPr>
          <w:trHeight w:hRule="exact" w:val="841"/>
        </w:trPr>
        <w:tc>
          <w:tcPr>
            <w:tcW w:w="1323" w:type="dxa"/>
            <w:shd w:val="clear" w:color="auto" w:fill="auto"/>
          </w:tcPr>
          <w:p w14:paraId="5493D493" w14:textId="77777777" w:rsidR="004817D6" w:rsidRPr="007D406D" w:rsidRDefault="004817D6" w:rsidP="001D6EE3">
            <w:pPr>
              <w:spacing w:before="0" w:after="0"/>
              <w:rPr>
                <w:rFonts w:eastAsia="Arial Unicode MS" w:cs="Arial"/>
                <w:szCs w:val="20"/>
                <w:lang w:val="nl-BE"/>
              </w:rPr>
            </w:pPr>
          </w:p>
          <w:p w14:paraId="464EF786" w14:textId="77777777" w:rsidR="004817D6" w:rsidRDefault="004817D6" w:rsidP="001D6EE3">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szCs w:val="20"/>
                <w:lang w:val="nl-BE"/>
              </w:rPr>
              <w:fldChar w:fldCharType="end"/>
            </w:r>
          </w:p>
          <w:p w14:paraId="5E7AADA3" w14:textId="77777777" w:rsidR="004817D6" w:rsidRPr="007D406D" w:rsidRDefault="004817D6" w:rsidP="001D6EE3">
            <w:pPr>
              <w:spacing w:before="0" w:after="0"/>
              <w:rPr>
                <w:rFonts w:eastAsia="Arial Unicode MS" w:cs="Arial"/>
                <w:szCs w:val="20"/>
                <w:lang w:val="nl-BE"/>
              </w:rPr>
            </w:pPr>
          </w:p>
          <w:p w14:paraId="23643DE1" w14:textId="77777777" w:rsidR="004817D6" w:rsidRPr="007D406D" w:rsidRDefault="004817D6" w:rsidP="001D6EE3">
            <w:pPr>
              <w:spacing w:before="0" w:after="0"/>
              <w:rPr>
                <w:rFonts w:eastAsia="Arial Unicode MS" w:cs="Arial"/>
                <w:szCs w:val="20"/>
                <w:lang w:val="nl-BE"/>
              </w:rPr>
            </w:pPr>
          </w:p>
        </w:tc>
        <w:tc>
          <w:tcPr>
            <w:tcW w:w="2681" w:type="dxa"/>
            <w:shd w:val="clear" w:color="auto" w:fill="auto"/>
          </w:tcPr>
          <w:p w14:paraId="57A69749" w14:textId="77777777" w:rsidR="004817D6" w:rsidRDefault="004817D6" w:rsidP="001D6EE3">
            <w:pPr>
              <w:spacing w:before="0" w:after="0"/>
              <w:rPr>
                <w:rFonts w:eastAsia="Arial Unicode MS" w:cs="Arial"/>
                <w:szCs w:val="20"/>
                <w:lang w:val="nl-BE"/>
              </w:rPr>
            </w:pPr>
          </w:p>
          <w:p w14:paraId="2D06AE5A" w14:textId="77777777" w:rsidR="004817D6" w:rsidRDefault="004817D6" w:rsidP="001D6EE3">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szCs w:val="20"/>
                <w:lang w:val="nl-BE"/>
              </w:rPr>
              <w:fldChar w:fldCharType="end"/>
            </w:r>
          </w:p>
          <w:p w14:paraId="745B7C92" w14:textId="77777777" w:rsidR="004817D6" w:rsidRPr="007D406D" w:rsidRDefault="004817D6" w:rsidP="001D6EE3">
            <w:pPr>
              <w:spacing w:before="0" w:after="0"/>
              <w:rPr>
                <w:rFonts w:eastAsia="Arial Unicode MS" w:cs="Arial"/>
                <w:szCs w:val="20"/>
                <w:lang w:val="nl-BE"/>
              </w:rPr>
            </w:pPr>
          </w:p>
        </w:tc>
        <w:tc>
          <w:tcPr>
            <w:tcW w:w="2885" w:type="dxa"/>
            <w:shd w:val="clear" w:color="auto" w:fill="auto"/>
          </w:tcPr>
          <w:p w14:paraId="74C6F0FC" w14:textId="77777777" w:rsidR="004817D6" w:rsidRDefault="004817D6" w:rsidP="001D6EE3">
            <w:pPr>
              <w:spacing w:before="0" w:after="0"/>
              <w:rPr>
                <w:rFonts w:eastAsia="Arial Unicode MS" w:cs="Arial"/>
                <w:szCs w:val="20"/>
                <w:lang w:val="nl-BE"/>
              </w:rPr>
            </w:pPr>
          </w:p>
          <w:p w14:paraId="0F17EECF" w14:textId="77777777" w:rsidR="004817D6" w:rsidRDefault="004817D6" w:rsidP="001D6EE3">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szCs w:val="20"/>
                <w:lang w:val="nl-BE"/>
              </w:rPr>
              <w:fldChar w:fldCharType="end"/>
            </w:r>
          </w:p>
          <w:p w14:paraId="24312709" w14:textId="77777777" w:rsidR="004817D6" w:rsidRPr="007D406D" w:rsidRDefault="004817D6" w:rsidP="001D6EE3">
            <w:pPr>
              <w:spacing w:before="0" w:after="0"/>
              <w:rPr>
                <w:rFonts w:eastAsia="Arial Unicode MS" w:cs="Arial"/>
                <w:szCs w:val="20"/>
                <w:lang w:val="nl-BE"/>
              </w:rPr>
            </w:pPr>
          </w:p>
        </w:tc>
        <w:tc>
          <w:tcPr>
            <w:tcW w:w="2719" w:type="dxa"/>
            <w:shd w:val="clear" w:color="auto" w:fill="auto"/>
          </w:tcPr>
          <w:p w14:paraId="0CB341B7" w14:textId="77777777" w:rsidR="004817D6" w:rsidRDefault="004817D6" w:rsidP="001D6EE3">
            <w:pPr>
              <w:spacing w:before="0" w:after="0"/>
              <w:rPr>
                <w:rFonts w:eastAsia="Arial Unicode MS" w:cs="Arial"/>
                <w:szCs w:val="20"/>
                <w:lang w:val="nl-BE"/>
              </w:rPr>
            </w:pPr>
          </w:p>
          <w:p w14:paraId="53ECBADB" w14:textId="77777777" w:rsidR="004817D6" w:rsidRDefault="004817D6" w:rsidP="001D6EE3">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szCs w:val="20"/>
                <w:lang w:val="nl-BE"/>
              </w:rPr>
              <w:fldChar w:fldCharType="end"/>
            </w:r>
          </w:p>
          <w:p w14:paraId="3BC9584C" w14:textId="77777777" w:rsidR="004817D6" w:rsidRPr="007D406D" w:rsidRDefault="004817D6" w:rsidP="001D6EE3">
            <w:pPr>
              <w:spacing w:before="0" w:after="0"/>
              <w:rPr>
                <w:rFonts w:eastAsia="Arial Unicode MS" w:cs="Arial"/>
                <w:szCs w:val="20"/>
                <w:lang w:val="nl-BE"/>
              </w:rPr>
            </w:pPr>
          </w:p>
        </w:tc>
        <w:tc>
          <w:tcPr>
            <w:tcW w:w="2681" w:type="dxa"/>
            <w:shd w:val="clear" w:color="auto" w:fill="auto"/>
          </w:tcPr>
          <w:p w14:paraId="364D354D" w14:textId="77777777" w:rsidR="004817D6" w:rsidRDefault="004817D6" w:rsidP="001D6EE3">
            <w:pPr>
              <w:spacing w:before="0" w:after="0"/>
              <w:rPr>
                <w:rFonts w:eastAsia="Arial Unicode MS" w:cs="Arial"/>
                <w:szCs w:val="20"/>
                <w:lang w:val="nl-BE"/>
              </w:rPr>
            </w:pPr>
          </w:p>
          <w:p w14:paraId="4B028EB5" w14:textId="77777777" w:rsidR="004817D6" w:rsidRDefault="004817D6" w:rsidP="001D6EE3">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szCs w:val="20"/>
                <w:lang w:val="nl-BE"/>
              </w:rPr>
              <w:fldChar w:fldCharType="end"/>
            </w:r>
          </w:p>
          <w:p w14:paraId="3C299763" w14:textId="77777777" w:rsidR="004817D6" w:rsidRPr="007D406D" w:rsidRDefault="004817D6" w:rsidP="001D6EE3">
            <w:pPr>
              <w:spacing w:before="0" w:after="0"/>
              <w:rPr>
                <w:rFonts w:eastAsia="Arial Unicode MS" w:cs="Arial"/>
                <w:szCs w:val="20"/>
                <w:lang w:val="nl-BE"/>
              </w:rPr>
            </w:pPr>
          </w:p>
        </w:tc>
        <w:tc>
          <w:tcPr>
            <w:tcW w:w="2569" w:type="dxa"/>
            <w:shd w:val="clear" w:color="auto" w:fill="auto"/>
          </w:tcPr>
          <w:p w14:paraId="22A17E71" w14:textId="77777777" w:rsidR="004817D6" w:rsidRDefault="004817D6" w:rsidP="001D6EE3">
            <w:pPr>
              <w:spacing w:before="0" w:after="0"/>
              <w:rPr>
                <w:rFonts w:eastAsia="Arial Unicode MS" w:cs="Arial"/>
                <w:szCs w:val="20"/>
                <w:lang w:val="nl-BE"/>
              </w:rPr>
            </w:pPr>
          </w:p>
          <w:p w14:paraId="287C87D9" w14:textId="77777777" w:rsidR="004817D6" w:rsidRDefault="004817D6" w:rsidP="001D6EE3">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szCs w:val="20"/>
                <w:lang w:val="nl-BE"/>
              </w:rPr>
              <w:fldChar w:fldCharType="end"/>
            </w:r>
          </w:p>
          <w:p w14:paraId="4C745EA8" w14:textId="77777777" w:rsidR="004817D6" w:rsidRPr="007D406D" w:rsidRDefault="004817D6" w:rsidP="001D6EE3">
            <w:pPr>
              <w:spacing w:before="0" w:after="0"/>
              <w:rPr>
                <w:rFonts w:eastAsia="Arial Unicode MS" w:cs="Arial"/>
                <w:szCs w:val="20"/>
                <w:lang w:val="nl-BE"/>
              </w:rPr>
            </w:pPr>
          </w:p>
        </w:tc>
      </w:tr>
      <w:tr w:rsidR="004817D6" w:rsidRPr="007D406D" w14:paraId="264E65F0" w14:textId="77777777" w:rsidTr="001D6EE3">
        <w:trPr>
          <w:trHeight w:hRule="exact" w:val="841"/>
        </w:trPr>
        <w:tc>
          <w:tcPr>
            <w:tcW w:w="1323" w:type="dxa"/>
            <w:shd w:val="clear" w:color="auto" w:fill="auto"/>
          </w:tcPr>
          <w:p w14:paraId="3024B2FF" w14:textId="77777777" w:rsidR="004817D6" w:rsidRPr="007D406D" w:rsidRDefault="004817D6" w:rsidP="001D6EE3">
            <w:pPr>
              <w:spacing w:before="0" w:after="0"/>
              <w:rPr>
                <w:rFonts w:eastAsia="Arial Unicode MS" w:cs="Arial"/>
                <w:szCs w:val="20"/>
                <w:lang w:val="nl-BE"/>
              </w:rPr>
            </w:pPr>
          </w:p>
          <w:p w14:paraId="0AF39E28" w14:textId="77777777" w:rsidR="004817D6" w:rsidRDefault="004817D6" w:rsidP="001D6EE3">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szCs w:val="20"/>
                <w:lang w:val="nl-BE"/>
              </w:rPr>
              <w:fldChar w:fldCharType="end"/>
            </w:r>
          </w:p>
          <w:p w14:paraId="3F071CE1" w14:textId="77777777" w:rsidR="004817D6" w:rsidRPr="007D406D" w:rsidRDefault="004817D6" w:rsidP="001D6EE3">
            <w:pPr>
              <w:spacing w:before="0" w:after="0"/>
              <w:rPr>
                <w:rFonts w:eastAsia="Arial Unicode MS" w:cs="Arial"/>
                <w:szCs w:val="20"/>
                <w:lang w:val="nl-BE"/>
              </w:rPr>
            </w:pPr>
          </w:p>
          <w:p w14:paraId="0EEBADFF" w14:textId="77777777" w:rsidR="004817D6" w:rsidRPr="007D406D" w:rsidRDefault="004817D6" w:rsidP="001D6EE3">
            <w:pPr>
              <w:spacing w:before="0" w:after="0"/>
              <w:rPr>
                <w:rFonts w:eastAsia="Arial Unicode MS" w:cs="Arial"/>
                <w:szCs w:val="20"/>
                <w:lang w:val="nl-BE"/>
              </w:rPr>
            </w:pPr>
          </w:p>
        </w:tc>
        <w:tc>
          <w:tcPr>
            <w:tcW w:w="2681" w:type="dxa"/>
            <w:shd w:val="clear" w:color="auto" w:fill="auto"/>
          </w:tcPr>
          <w:p w14:paraId="027EC357" w14:textId="77777777" w:rsidR="004817D6" w:rsidRDefault="004817D6" w:rsidP="001D6EE3">
            <w:pPr>
              <w:spacing w:before="0" w:after="0"/>
              <w:rPr>
                <w:rFonts w:eastAsia="Arial Unicode MS" w:cs="Arial"/>
                <w:szCs w:val="20"/>
                <w:lang w:val="nl-BE"/>
              </w:rPr>
            </w:pPr>
          </w:p>
          <w:p w14:paraId="5418A0D1" w14:textId="77777777" w:rsidR="004817D6" w:rsidRDefault="004817D6" w:rsidP="001D6EE3">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szCs w:val="20"/>
                <w:lang w:val="nl-BE"/>
              </w:rPr>
              <w:fldChar w:fldCharType="end"/>
            </w:r>
          </w:p>
          <w:p w14:paraId="4FDE6551" w14:textId="77777777" w:rsidR="004817D6" w:rsidRPr="007D406D" w:rsidRDefault="004817D6" w:rsidP="001D6EE3">
            <w:pPr>
              <w:spacing w:before="0" w:after="0"/>
              <w:rPr>
                <w:rFonts w:eastAsia="Arial Unicode MS" w:cs="Arial"/>
                <w:szCs w:val="20"/>
                <w:lang w:val="nl-BE"/>
              </w:rPr>
            </w:pPr>
          </w:p>
        </w:tc>
        <w:tc>
          <w:tcPr>
            <w:tcW w:w="2885" w:type="dxa"/>
            <w:shd w:val="clear" w:color="auto" w:fill="auto"/>
          </w:tcPr>
          <w:p w14:paraId="21E1BAC8" w14:textId="77777777" w:rsidR="004817D6" w:rsidRDefault="004817D6" w:rsidP="001D6EE3">
            <w:pPr>
              <w:spacing w:before="0" w:after="0"/>
              <w:rPr>
                <w:rFonts w:eastAsia="Arial Unicode MS" w:cs="Arial"/>
                <w:szCs w:val="20"/>
                <w:lang w:val="nl-BE"/>
              </w:rPr>
            </w:pPr>
          </w:p>
          <w:p w14:paraId="6BC742C6" w14:textId="77777777" w:rsidR="004817D6" w:rsidRDefault="004817D6" w:rsidP="001D6EE3">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szCs w:val="20"/>
                <w:lang w:val="nl-BE"/>
              </w:rPr>
              <w:fldChar w:fldCharType="end"/>
            </w:r>
          </w:p>
          <w:p w14:paraId="5659A801" w14:textId="77777777" w:rsidR="004817D6" w:rsidRPr="007D406D" w:rsidRDefault="004817D6" w:rsidP="001D6EE3">
            <w:pPr>
              <w:spacing w:before="0" w:after="0"/>
              <w:rPr>
                <w:rFonts w:eastAsia="Arial Unicode MS" w:cs="Arial"/>
                <w:szCs w:val="20"/>
                <w:lang w:val="nl-BE"/>
              </w:rPr>
            </w:pPr>
          </w:p>
        </w:tc>
        <w:tc>
          <w:tcPr>
            <w:tcW w:w="2719" w:type="dxa"/>
            <w:shd w:val="clear" w:color="auto" w:fill="auto"/>
          </w:tcPr>
          <w:p w14:paraId="488F14CA" w14:textId="77777777" w:rsidR="004817D6" w:rsidRDefault="004817D6" w:rsidP="001D6EE3">
            <w:pPr>
              <w:spacing w:before="0" w:after="0"/>
              <w:rPr>
                <w:rFonts w:eastAsia="Arial Unicode MS" w:cs="Arial"/>
                <w:szCs w:val="20"/>
                <w:lang w:val="nl-BE"/>
              </w:rPr>
            </w:pPr>
          </w:p>
          <w:p w14:paraId="341D6ED6" w14:textId="77777777" w:rsidR="004817D6" w:rsidRDefault="004817D6" w:rsidP="001D6EE3">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szCs w:val="20"/>
                <w:lang w:val="nl-BE"/>
              </w:rPr>
              <w:fldChar w:fldCharType="end"/>
            </w:r>
          </w:p>
          <w:p w14:paraId="6831DF55" w14:textId="77777777" w:rsidR="004817D6" w:rsidRPr="007D406D" w:rsidRDefault="004817D6" w:rsidP="001D6EE3">
            <w:pPr>
              <w:spacing w:before="0" w:after="0"/>
              <w:rPr>
                <w:rFonts w:eastAsia="Arial Unicode MS" w:cs="Arial"/>
                <w:szCs w:val="20"/>
                <w:lang w:val="nl-BE"/>
              </w:rPr>
            </w:pPr>
          </w:p>
        </w:tc>
        <w:tc>
          <w:tcPr>
            <w:tcW w:w="2681" w:type="dxa"/>
            <w:shd w:val="clear" w:color="auto" w:fill="auto"/>
          </w:tcPr>
          <w:p w14:paraId="5C51A6AE" w14:textId="77777777" w:rsidR="004817D6" w:rsidRDefault="004817D6" w:rsidP="001D6EE3">
            <w:pPr>
              <w:spacing w:before="0" w:after="0"/>
              <w:rPr>
                <w:rFonts w:eastAsia="Arial Unicode MS" w:cs="Arial"/>
                <w:szCs w:val="20"/>
                <w:lang w:val="nl-BE"/>
              </w:rPr>
            </w:pPr>
          </w:p>
          <w:p w14:paraId="43744324" w14:textId="77777777" w:rsidR="004817D6" w:rsidRDefault="004817D6" w:rsidP="001D6EE3">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szCs w:val="20"/>
                <w:lang w:val="nl-BE"/>
              </w:rPr>
              <w:fldChar w:fldCharType="end"/>
            </w:r>
          </w:p>
          <w:p w14:paraId="5E40A56D" w14:textId="77777777" w:rsidR="004817D6" w:rsidRPr="007D406D" w:rsidRDefault="004817D6" w:rsidP="001D6EE3">
            <w:pPr>
              <w:spacing w:before="0" w:after="0"/>
              <w:rPr>
                <w:rFonts w:eastAsia="Arial Unicode MS" w:cs="Arial"/>
                <w:szCs w:val="20"/>
                <w:lang w:val="nl-BE"/>
              </w:rPr>
            </w:pPr>
          </w:p>
        </w:tc>
        <w:tc>
          <w:tcPr>
            <w:tcW w:w="2569" w:type="dxa"/>
            <w:shd w:val="clear" w:color="auto" w:fill="auto"/>
          </w:tcPr>
          <w:p w14:paraId="71172F45" w14:textId="77777777" w:rsidR="004817D6" w:rsidRDefault="004817D6" w:rsidP="001D6EE3">
            <w:pPr>
              <w:spacing w:before="0" w:after="0"/>
              <w:rPr>
                <w:rFonts w:eastAsia="Arial Unicode MS" w:cs="Arial"/>
                <w:szCs w:val="20"/>
                <w:lang w:val="nl-BE"/>
              </w:rPr>
            </w:pPr>
          </w:p>
          <w:p w14:paraId="217D60C1" w14:textId="77777777" w:rsidR="004817D6" w:rsidRDefault="004817D6" w:rsidP="001D6EE3">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szCs w:val="20"/>
                <w:lang w:val="nl-BE"/>
              </w:rPr>
              <w:fldChar w:fldCharType="end"/>
            </w:r>
          </w:p>
          <w:p w14:paraId="61F59B29" w14:textId="77777777" w:rsidR="004817D6" w:rsidRPr="007D406D" w:rsidRDefault="004817D6" w:rsidP="001D6EE3">
            <w:pPr>
              <w:spacing w:before="0" w:after="0"/>
              <w:rPr>
                <w:rFonts w:eastAsia="Arial Unicode MS" w:cs="Arial"/>
                <w:szCs w:val="20"/>
                <w:lang w:val="nl-BE"/>
              </w:rPr>
            </w:pPr>
          </w:p>
        </w:tc>
      </w:tr>
      <w:tr w:rsidR="004817D6" w:rsidRPr="007D406D" w14:paraId="4FB28599" w14:textId="77777777" w:rsidTr="001D6EE3">
        <w:trPr>
          <w:trHeight w:hRule="exact" w:val="841"/>
        </w:trPr>
        <w:tc>
          <w:tcPr>
            <w:tcW w:w="1323" w:type="dxa"/>
            <w:shd w:val="clear" w:color="auto" w:fill="auto"/>
          </w:tcPr>
          <w:p w14:paraId="28A96D33" w14:textId="77777777" w:rsidR="004817D6" w:rsidRPr="007D406D" w:rsidRDefault="004817D6" w:rsidP="001D6EE3">
            <w:pPr>
              <w:spacing w:before="0" w:after="0"/>
              <w:rPr>
                <w:rFonts w:eastAsia="Arial Unicode MS" w:cs="Arial"/>
                <w:szCs w:val="20"/>
                <w:lang w:val="nl-BE"/>
              </w:rPr>
            </w:pPr>
          </w:p>
          <w:p w14:paraId="06CEFC2C" w14:textId="77777777" w:rsidR="004817D6" w:rsidRDefault="004817D6" w:rsidP="001D6EE3">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szCs w:val="20"/>
                <w:lang w:val="nl-BE"/>
              </w:rPr>
              <w:fldChar w:fldCharType="end"/>
            </w:r>
          </w:p>
          <w:p w14:paraId="4DACD1C4" w14:textId="77777777" w:rsidR="004817D6" w:rsidRPr="007D406D" w:rsidRDefault="004817D6" w:rsidP="001D6EE3">
            <w:pPr>
              <w:spacing w:before="0" w:after="0"/>
              <w:rPr>
                <w:rFonts w:eastAsia="Arial Unicode MS" w:cs="Arial"/>
                <w:szCs w:val="20"/>
                <w:lang w:val="nl-BE"/>
              </w:rPr>
            </w:pPr>
          </w:p>
          <w:p w14:paraId="79F8255D" w14:textId="77777777" w:rsidR="004817D6" w:rsidRPr="007D406D" w:rsidRDefault="004817D6" w:rsidP="001D6EE3">
            <w:pPr>
              <w:spacing w:before="0" w:after="0"/>
              <w:rPr>
                <w:rFonts w:eastAsia="Arial Unicode MS" w:cs="Arial"/>
                <w:szCs w:val="20"/>
                <w:lang w:val="nl-BE"/>
              </w:rPr>
            </w:pPr>
          </w:p>
        </w:tc>
        <w:tc>
          <w:tcPr>
            <w:tcW w:w="2681" w:type="dxa"/>
            <w:shd w:val="clear" w:color="auto" w:fill="auto"/>
          </w:tcPr>
          <w:p w14:paraId="3FBE66D5" w14:textId="77777777" w:rsidR="004817D6" w:rsidRDefault="004817D6" w:rsidP="001D6EE3">
            <w:pPr>
              <w:spacing w:before="0" w:after="0"/>
              <w:rPr>
                <w:rFonts w:eastAsia="Arial Unicode MS" w:cs="Arial"/>
                <w:szCs w:val="20"/>
                <w:lang w:val="nl-BE"/>
              </w:rPr>
            </w:pPr>
          </w:p>
          <w:p w14:paraId="067BD193" w14:textId="77777777" w:rsidR="004817D6" w:rsidRDefault="004817D6" w:rsidP="001D6EE3">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szCs w:val="20"/>
                <w:lang w:val="nl-BE"/>
              </w:rPr>
              <w:fldChar w:fldCharType="end"/>
            </w:r>
          </w:p>
          <w:p w14:paraId="57239FDC" w14:textId="77777777" w:rsidR="004817D6" w:rsidRPr="007D406D" w:rsidRDefault="004817D6" w:rsidP="001D6EE3">
            <w:pPr>
              <w:spacing w:before="0" w:after="0"/>
              <w:rPr>
                <w:rFonts w:eastAsia="Arial Unicode MS" w:cs="Arial"/>
                <w:szCs w:val="20"/>
                <w:lang w:val="nl-BE"/>
              </w:rPr>
            </w:pPr>
          </w:p>
        </w:tc>
        <w:tc>
          <w:tcPr>
            <w:tcW w:w="2885" w:type="dxa"/>
            <w:shd w:val="clear" w:color="auto" w:fill="auto"/>
          </w:tcPr>
          <w:p w14:paraId="0CB8A240" w14:textId="77777777" w:rsidR="004817D6" w:rsidRDefault="004817D6" w:rsidP="001D6EE3">
            <w:pPr>
              <w:spacing w:before="0" w:after="0"/>
              <w:rPr>
                <w:rFonts w:eastAsia="Arial Unicode MS" w:cs="Arial"/>
                <w:szCs w:val="20"/>
                <w:lang w:val="nl-BE"/>
              </w:rPr>
            </w:pPr>
          </w:p>
          <w:p w14:paraId="2235373C" w14:textId="77777777" w:rsidR="004817D6" w:rsidRDefault="004817D6" w:rsidP="001D6EE3">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szCs w:val="20"/>
                <w:lang w:val="nl-BE"/>
              </w:rPr>
              <w:fldChar w:fldCharType="end"/>
            </w:r>
          </w:p>
          <w:p w14:paraId="6E94C54C" w14:textId="77777777" w:rsidR="004817D6" w:rsidRPr="007D406D" w:rsidRDefault="004817D6" w:rsidP="001D6EE3">
            <w:pPr>
              <w:spacing w:before="0" w:after="0"/>
              <w:rPr>
                <w:rFonts w:eastAsia="Arial Unicode MS" w:cs="Arial"/>
                <w:szCs w:val="20"/>
                <w:lang w:val="nl-BE"/>
              </w:rPr>
            </w:pPr>
          </w:p>
        </w:tc>
        <w:tc>
          <w:tcPr>
            <w:tcW w:w="2719" w:type="dxa"/>
            <w:shd w:val="clear" w:color="auto" w:fill="auto"/>
          </w:tcPr>
          <w:p w14:paraId="5C61DFE8" w14:textId="77777777" w:rsidR="004817D6" w:rsidRDefault="004817D6" w:rsidP="001D6EE3">
            <w:pPr>
              <w:spacing w:before="0" w:after="0"/>
              <w:rPr>
                <w:rFonts w:eastAsia="Arial Unicode MS" w:cs="Arial"/>
                <w:szCs w:val="20"/>
                <w:lang w:val="nl-BE"/>
              </w:rPr>
            </w:pPr>
          </w:p>
          <w:p w14:paraId="31D7A551" w14:textId="77777777" w:rsidR="004817D6" w:rsidRDefault="004817D6" w:rsidP="001D6EE3">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szCs w:val="20"/>
                <w:lang w:val="nl-BE"/>
              </w:rPr>
              <w:fldChar w:fldCharType="end"/>
            </w:r>
          </w:p>
          <w:p w14:paraId="38EDECB1" w14:textId="77777777" w:rsidR="004817D6" w:rsidRPr="007D406D" w:rsidRDefault="004817D6" w:rsidP="001D6EE3">
            <w:pPr>
              <w:spacing w:before="0" w:after="0"/>
              <w:rPr>
                <w:rFonts w:eastAsia="Arial Unicode MS" w:cs="Arial"/>
                <w:szCs w:val="20"/>
                <w:lang w:val="nl-BE"/>
              </w:rPr>
            </w:pPr>
          </w:p>
        </w:tc>
        <w:tc>
          <w:tcPr>
            <w:tcW w:w="2681" w:type="dxa"/>
            <w:shd w:val="clear" w:color="auto" w:fill="auto"/>
          </w:tcPr>
          <w:p w14:paraId="1A9E1B18" w14:textId="77777777" w:rsidR="004817D6" w:rsidRDefault="004817D6" w:rsidP="001D6EE3">
            <w:pPr>
              <w:spacing w:before="0" w:after="0"/>
              <w:rPr>
                <w:rFonts w:eastAsia="Arial Unicode MS" w:cs="Arial"/>
                <w:szCs w:val="20"/>
                <w:lang w:val="nl-BE"/>
              </w:rPr>
            </w:pPr>
          </w:p>
          <w:p w14:paraId="3E822490" w14:textId="77777777" w:rsidR="004817D6" w:rsidRDefault="004817D6" w:rsidP="001D6EE3">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szCs w:val="20"/>
                <w:lang w:val="nl-BE"/>
              </w:rPr>
              <w:fldChar w:fldCharType="end"/>
            </w:r>
          </w:p>
          <w:p w14:paraId="21C16EAC" w14:textId="77777777" w:rsidR="004817D6" w:rsidRPr="007D406D" w:rsidRDefault="004817D6" w:rsidP="001D6EE3">
            <w:pPr>
              <w:spacing w:before="0" w:after="0"/>
              <w:rPr>
                <w:rFonts w:eastAsia="Arial Unicode MS" w:cs="Arial"/>
                <w:szCs w:val="20"/>
                <w:lang w:val="nl-BE"/>
              </w:rPr>
            </w:pPr>
          </w:p>
        </w:tc>
        <w:tc>
          <w:tcPr>
            <w:tcW w:w="2569" w:type="dxa"/>
            <w:shd w:val="clear" w:color="auto" w:fill="auto"/>
          </w:tcPr>
          <w:p w14:paraId="14BF8578" w14:textId="77777777" w:rsidR="004817D6" w:rsidRDefault="004817D6" w:rsidP="001D6EE3">
            <w:pPr>
              <w:spacing w:before="0" w:after="0"/>
              <w:rPr>
                <w:rFonts w:eastAsia="Arial Unicode MS" w:cs="Arial"/>
                <w:szCs w:val="20"/>
                <w:lang w:val="nl-BE"/>
              </w:rPr>
            </w:pPr>
          </w:p>
          <w:p w14:paraId="126FFCED" w14:textId="77777777" w:rsidR="004817D6" w:rsidRDefault="004817D6" w:rsidP="001D6EE3">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szCs w:val="20"/>
                <w:lang w:val="nl-BE"/>
              </w:rPr>
              <w:fldChar w:fldCharType="end"/>
            </w:r>
          </w:p>
          <w:p w14:paraId="6D46C9A4" w14:textId="77777777" w:rsidR="004817D6" w:rsidRPr="007D406D" w:rsidRDefault="004817D6" w:rsidP="001D6EE3">
            <w:pPr>
              <w:spacing w:before="0" w:after="0"/>
              <w:rPr>
                <w:rFonts w:eastAsia="Arial Unicode MS" w:cs="Arial"/>
                <w:szCs w:val="20"/>
                <w:lang w:val="nl-BE"/>
              </w:rPr>
            </w:pPr>
          </w:p>
        </w:tc>
      </w:tr>
      <w:tr w:rsidR="004817D6" w:rsidRPr="007D406D" w14:paraId="61652DEE" w14:textId="77777777" w:rsidTr="001D6EE3">
        <w:trPr>
          <w:trHeight w:hRule="exact" w:val="841"/>
        </w:trPr>
        <w:tc>
          <w:tcPr>
            <w:tcW w:w="1323" w:type="dxa"/>
            <w:shd w:val="clear" w:color="auto" w:fill="auto"/>
          </w:tcPr>
          <w:p w14:paraId="0EBC2384" w14:textId="77777777" w:rsidR="004817D6" w:rsidRPr="007D406D" w:rsidRDefault="004817D6" w:rsidP="001D6EE3">
            <w:pPr>
              <w:spacing w:before="0" w:after="0"/>
              <w:rPr>
                <w:rFonts w:eastAsia="Arial Unicode MS" w:cs="Arial"/>
                <w:szCs w:val="20"/>
                <w:lang w:val="nl-BE"/>
              </w:rPr>
            </w:pPr>
          </w:p>
          <w:p w14:paraId="62AB25C4" w14:textId="77777777" w:rsidR="004817D6" w:rsidRDefault="004817D6" w:rsidP="001D6EE3">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szCs w:val="20"/>
                <w:lang w:val="nl-BE"/>
              </w:rPr>
              <w:fldChar w:fldCharType="end"/>
            </w:r>
          </w:p>
          <w:p w14:paraId="5AD4AD7D" w14:textId="77777777" w:rsidR="004817D6" w:rsidRPr="007D406D" w:rsidRDefault="004817D6" w:rsidP="001D6EE3">
            <w:pPr>
              <w:spacing w:before="0" w:after="0"/>
              <w:rPr>
                <w:rFonts w:eastAsia="Arial Unicode MS" w:cs="Arial"/>
                <w:szCs w:val="20"/>
                <w:lang w:val="nl-BE"/>
              </w:rPr>
            </w:pPr>
          </w:p>
          <w:p w14:paraId="2C1073B8" w14:textId="77777777" w:rsidR="004817D6" w:rsidRPr="007D406D" w:rsidRDefault="004817D6" w:rsidP="001D6EE3">
            <w:pPr>
              <w:spacing w:before="0" w:after="0"/>
              <w:rPr>
                <w:rFonts w:eastAsia="Arial Unicode MS" w:cs="Arial"/>
                <w:szCs w:val="20"/>
                <w:lang w:val="nl-BE"/>
              </w:rPr>
            </w:pPr>
          </w:p>
        </w:tc>
        <w:tc>
          <w:tcPr>
            <w:tcW w:w="2681" w:type="dxa"/>
            <w:shd w:val="clear" w:color="auto" w:fill="auto"/>
          </w:tcPr>
          <w:p w14:paraId="0E34357C" w14:textId="77777777" w:rsidR="004817D6" w:rsidRDefault="004817D6" w:rsidP="001D6EE3">
            <w:pPr>
              <w:spacing w:before="0" w:after="0"/>
              <w:rPr>
                <w:rFonts w:eastAsia="Arial Unicode MS" w:cs="Arial"/>
                <w:szCs w:val="20"/>
                <w:lang w:val="nl-BE"/>
              </w:rPr>
            </w:pPr>
          </w:p>
          <w:p w14:paraId="03F48F25" w14:textId="77777777" w:rsidR="004817D6" w:rsidRDefault="004817D6" w:rsidP="001D6EE3">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szCs w:val="20"/>
                <w:lang w:val="nl-BE"/>
              </w:rPr>
              <w:fldChar w:fldCharType="end"/>
            </w:r>
          </w:p>
          <w:p w14:paraId="582441A7" w14:textId="77777777" w:rsidR="004817D6" w:rsidRPr="007D406D" w:rsidRDefault="004817D6" w:rsidP="001D6EE3">
            <w:pPr>
              <w:spacing w:before="0" w:after="0"/>
              <w:rPr>
                <w:rFonts w:eastAsia="Arial Unicode MS" w:cs="Arial"/>
                <w:szCs w:val="20"/>
                <w:lang w:val="nl-BE"/>
              </w:rPr>
            </w:pPr>
          </w:p>
        </w:tc>
        <w:tc>
          <w:tcPr>
            <w:tcW w:w="2885" w:type="dxa"/>
            <w:shd w:val="clear" w:color="auto" w:fill="auto"/>
          </w:tcPr>
          <w:p w14:paraId="01F77AE3" w14:textId="77777777" w:rsidR="004817D6" w:rsidRDefault="004817D6" w:rsidP="001D6EE3">
            <w:pPr>
              <w:spacing w:before="0" w:after="0"/>
              <w:rPr>
                <w:rFonts w:eastAsia="Arial Unicode MS" w:cs="Arial"/>
                <w:szCs w:val="20"/>
                <w:lang w:val="nl-BE"/>
              </w:rPr>
            </w:pPr>
          </w:p>
          <w:p w14:paraId="0E321A6E" w14:textId="77777777" w:rsidR="004817D6" w:rsidRDefault="004817D6" w:rsidP="001D6EE3">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szCs w:val="20"/>
                <w:lang w:val="nl-BE"/>
              </w:rPr>
              <w:fldChar w:fldCharType="end"/>
            </w:r>
          </w:p>
          <w:p w14:paraId="332C97C6" w14:textId="77777777" w:rsidR="004817D6" w:rsidRPr="007D406D" w:rsidRDefault="004817D6" w:rsidP="001D6EE3">
            <w:pPr>
              <w:spacing w:before="0" w:after="0"/>
              <w:rPr>
                <w:rFonts w:eastAsia="Arial Unicode MS" w:cs="Arial"/>
                <w:szCs w:val="20"/>
                <w:lang w:val="nl-BE"/>
              </w:rPr>
            </w:pPr>
          </w:p>
        </w:tc>
        <w:tc>
          <w:tcPr>
            <w:tcW w:w="2719" w:type="dxa"/>
            <w:shd w:val="clear" w:color="auto" w:fill="auto"/>
          </w:tcPr>
          <w:p w14:paraId="50C75F0B" w14:textId="77777777" w:rsidR="004817D6" w:rsidRDefault="004817D6" w:rsidP="001D6EE3">
            <w:pPr>
              <w:spacing w:before="0" w:after="0"/>
              <w:rPr>
                <w:rFonts w:eastAsia="Arial Unicode MS" w:cs="Arial"/>
                <w:szCs w:val="20"/>
                <w:lang w:val="nl-BE"/>
              </w:rPr>
            </w:pPr>
          </w:p>
          <w:p w14:paraId="0B961A37" w14:textId="77777777" w:rsidR="004817D6" w:rsidRDefault="004817D6" w:rsidP="001D6EE3">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szCs w:val="20"/>
                <w:lang w:val="nl-BE"/>
              </w:rPr>
              <w:fldChar w:fldCharType="end"/>
            </w:r>
          </w:p>
          <w:p w14:paraId="18787511" w14:textId="77777777" w:rsidR="004817D6" w:rsidRPr="007D406D" w:rsidRDefault="004817D6" w:rsidP="001D6EE3">
            <w:pPr>
              <w:spacing w:before="0" w:after="0"/>
              <w:rPr>
                <w:rFonts w:eastAsia="Arial Unicode MS" w:cs="Arial"/>
                <w:szCs w:val="20"/>
                <w:lang w:val="nl-BE"/>
              </w:rPr>
            </w:pPr>
          </w:p>
        </w:tc>
        <w:tc>
          <w:tcPr>
            <w:tcW w:w="2681" w:type="dxa"/>
            <w:shd w:val="clear" w:color="auto" w:fill="auto"/>
          </w:tcPr>
          <w:p w14:paraId="602FD2C8" w14:textId="77777777" w:rsidR="004817D6" w:rsidRDefault="004817D6" w:rsidP="001D6EE3">
            <w:pPr>
              <w:spacing w:before="0" w:after="0"/>
              <w:rPr>
                <w:rFonts w:eastAsia="Arial Unicode MS" w:cs="Arial"/>
                <w:szCs w:val="20"/>
                <w:lang w:val="nl-BE"/>
              </w:rPr>
            </w:pPr>
          </w:p>
          <w:p w14:paraId="25B6390B" w14:textId="77777777" w:rsidR="004817D6" w:rsidRDefault="004817D6" w:rsidP="001D6EE3">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szCs w:val="20"/>
                <w:lang w:val="nl-BE"/>
              </w:rPr>
              <w:fldChar w:fldCharType="end"/>
            </w:r>
          </w:p>
          <w:p w14:paraId="5AB73489" w14:textId="77777777" w:rsidR="004817D6" w:rsidRPr="007D406D" w:rsidRDefault="004817D6" w:rsidP="001D6EE3">
            <w:pPr>
              <w:spacing w:before="0" w:after="0"/>
              <w:rPr>
                <w:rFonts w:eastAsia="Arial Unicode MS" w:cs="Arial"/>
                <w:szCs w:val="20"/>
                <w:lang w:val="nl-BE"/>
              </w:rPr>
            </w:pPr>
          </w:p>
        </w:tc>
        <w:tc>
          <w:tcPr>
            <w:tcW w:w="2569" w:type="dxa"/>
            <w:shd w:val="clear" w:color="auto" w:fill="auto"/>
          </w:tcPr>
          <w:p w14:paraId="416747EE" w14:textId="77777777" w:rsidR="004817D6" w:rsidRDefault="004817D6" w:rsidP="001D6EE3">
            <w:pPr>
              <w:spacing w:before="0" w:after="0"/>
              <w:rPr>
                <w:rFonts w:eastAsia="Arial Unicode MS" w:cs="Arial"/>
                <w:szCs w:val="20"/>
                <w:lang w:val="nl-BE"/>
              </w:rPr>
            </w:pPr>
          </w:p>
          <w:p w14:paraId="323F5F56" w14:textId="77777777" w:rsidR="004817D6" w:rsidRDefault="004817D6" w:rsidP="001D6EE3">
            <w:pPr>
              <w:spacing w:before="0" w:after="0"/>
              <w:rPr>
                <w:rFonts w:eastAsia="Arial Unicode MS" w:cs="Arial"/>
                <w:szCs w:val="20"/>
                <w:lang w:val="nl-BE"/>
              </w:rPr>
            </w:pPr>
            <w:r>
              <w:rPr>
                <w:rFonts w:eastAsia="Arial Unicode MS" w:cs="Arial"/>
                <w:szCs w:val="20"/>
                <w:lang w:val="nl-BE"/>
              </w:rPr>
              <w:fldChar w:fldCharType="begin">
                <w:ffData>
                  <w:name w:val="Text1"/>
                  <w:enabled/>
                  <w:calcOnExit w:val="0"/>
                  <w:textInput/>
                </w:ffData>
              </w:fldChar>
            </w:r>
            <w:r>
              <w:rPr>
                <w:rFonts w:eastAsia="Arial Unicode MS" w:cs="Arial"/>
                <w:szCs w:val="20"/>
                <w:lang w:val="nl-BE"/>
              </w:rPr>
              <w:instrText xml:space="preserve"> FORMTEXT </w:instrText>
            </w:r>
            <w:r>
              <w:rPr>
                <w:rFonts w:eastAsia="Arial Unicode MS" w:cs="Arial"/>
                <w:szCs w:val="20"/>
                <w:lang w:val="nl-BE"/>
              </w:rPr>
            </w:r>
            <w:r>
              <w:rPr>
                <w:rFonts w:eastAsia="Arial Unicode MS" w:cs="Arial"/>
                <w:szCs w:val="20"/>
                <w:lang w:val="nl-BE"/>
              </w:rPr>
              <w:fldChar w:fldCharType="separate"/>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noProof/>
                <w:szCs w:val="20"/>
                <w:lang w:val="nl-BE"/>
              </w:rPr>
              <w:t> </w:t>
            </w:r>
            <w:r>
              <w:rPr>
                <w:rFonts w:eastAsia="Arial Unicode MS" w:cs="Arial"/>
                <w:szCs w:val="20"/>
                <w:lang w:val="nl-BE"/>
              </w:rPr>
              <w:fldChar w:fldCharType="end"/>
            </w:r>
          </w:p>
          <w:p w14:paraId="443932F8" w14:textId="77777777" w:rsidR="004817D6" w:rsidRPr="007D406D" w:rsidRDefault="004817D6" w:rsidP="001D6EE3">
            <w:pPr>
              <w:spacing w:before="0" w:after="0"/>
              <w:rPr>
                <w:rFonts w:eastAsia="Arial Unicode MS" w:cs="Arial"/>
                <w:szCs w:val="20"/>
                <w:lang w:val="nl-BE"/>
              </w:rPr>
            </w:pPr>
          </w:p>
        </w:tc>
      </w:tr>
    </w:tbl>
    <w:p w14:paraId="019FFB80" w14:textId="041455D6" w:rsidR="00DE6CFD" w:rsidRPr="009C0A8D" w:rsidRDefault="00DE6CFD" w:rsidP="00A45ECE">
      <w:pPr>
        <w:rPr>
          <w:i/>
        </w:rPr>
      </w:pPr>
    </w:p>
    <w:sectPr w:rsidR="00DE6CFD" w:rsidRPr="009C0A8D" w:rsidSect="001D6EE3">
      <w:footerReference w:type="default" r:id="rId16"/>
      <w:pgSz w:w="16820" w:h="11900" w:orient="landscape"/>
      <w:pgMar w:top="2127" w:right="2654" w:bottom="567" w:left="1418"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D67C0" w14:textId="77777777" w:rsidR="001D6EE3" w:rsidRDefault="001D6EE3" w:rsidP="00C66DFF">
      <w:r>
        <w:separator/>
      </w:r>
    </w:p>
  </w:endnote>
  <w:endnote w:type="continuationSeparator" w:id="0">
    <w:p w14:paraId="7346DE8E" w14:textId="77777777" w:rsidR="001D6EE3" w:rsidRDefault="001D6EE3" w:rsidP="00C6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HelveticaNeueLT Std Thin">
    <w:altName w:val="Malgun Gothic"/>
    <w:charset w:val="00"/>
    <w:family w:val="auto"/>
    <w:pitch w:val="variable"/>
    <w:sig w:usb0="00000003" w:usb1="4000204A" w:usb2="00000000" w:usb3="00000000" w:csb0="00000001" w:csb1="00000000"/>
  </w:font>
  <w:font w:name="HelveticaNeueLTStd-UltLt">
    <w:altName w:val="HelveticaNeueLT Std UltLt"/>
    <w:panose1 w:val="00000000000000000000"/>
    <w:charset w:val="4D"/>
    <w:family w:val="auto"/>
    <w:notTrueType/>
    <w:pitch w:val="default"/>
    <w:sig w:usb0="00000003" w:usb1="00000000" w:usb2="00000000" w:usb3="00000000" w:csb0="00000001" w:csb1="00000000"/>
  </w:font>
  <w:font w:name="HelveticaNeueLTStd-Lt">
    <w:altName w:val="HelveticaNeueLT Std Lt"/>
    <w:panose1 w:val="020B0403020202020204"/>
    <w:charset w:val="4D"/>
    <w:family w:val="auto"/>
    <w:notTrueType/>
    <w:pitch w:val="default"/>
    <w:sig w:usb0="00000003" w:usb1="00000000"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Lucida Grande">
    <w:altName w:val="Segoe UI"/>
    <w:charset w:val="00"/>
    <w:family w:val="auto"/>
    <w:pitch w:val="variable"/>
    <w:sig w:usb0="E1000AEF" w:usb1="5000A1FF" w:usb2="00000000" w:usb3="00000000" w:csb0="000001BF" w:csb1="00000000"/>
  </w:font>
  <w:font w:name="HelveticaNeueLTStd-Bd">
    <w:altName w:val="Arial"/>
    <w:panose1 w:val="00000000000000000000"/>
    <w:charset w:val="4D"/>
    <w:family w:val="auto"/>
    <w:notTrueType/>
    <w:pitch w:val="default"/>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5C1B5" w14:textId="77777777" w:rsidR="001D6EE3" w:rsidRDefault="001D6EE3">
    <w:pPr>
      <w:pStyle w:val="Voettekst"/>
    </w:pPr>
    <w:r>
      <w:rPr>
        <w:noProof/>
        <w:lang w:val="fr-BE" w:eastAsia="fr-BE"/>
      </w:rPr>
      <mc:AlternateContent>
        <mc:Choice Requires="wps">
          <w:drawing>
            <wp:anchor distT="0" distB="0" distL="114300" distR="114300" simplePos="0" relativeHeight="251656192" behindDoc="0" locked="0" layoutInCell="1" allowOverlap="1" wp14:anchorId="4BDA0966" wp14:editId="05235329">
              <wp:simplePos x="0" y="0"/>
              <wp:positionH relativeFrom="column">
                <wp:posOffset>-918979</wp:posOffset>
              </wp:positionH>
              <wp:positionV relativeFrom="paragraph">
                <wp:posOffset>77905</wp:posOffset>
              </wp:positionV>
              <wp:extent cx="7690218" cy="832017"/>
              <wp:effectExtent l="0" t="0" r="0" b="635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90218" cy="832017"/>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7D50328" w14:textId="6280BEFF" w:rsidR="001D6EE3" w:rsidRDefault="007B274E" w:rsidP="00C26473">
                          <w:pPr>
                            <w:pStyle w:val="Paragraphestandard"/>
                            <w:spacing w:before="0" w:after="0" w:line="240" w:lineRule="auto"/>
                            <w:jc w:val="center"/>
                            <w:rPr>
                              <w:rFonts w:cs="HelveticaNeueLTStd-Bd"/>
                              <w:b/>
                              <w:bCs/>
                              <w:color w:val="00007F"/>
                              <w:spacing w:val="2"/>
                              <w:sz w:val="18"/>
                              <w:szCs w:val="18"/>
                            </w:rPr>
                          </w:pPr>
                          <w:r>
                            <w:rPr>
                              <w:rFonts w:cs="HelveticaNeueLTStd-Bd"/>
                              <w:b/>
                              <w:bCs/>
                              <w:color w:val="00007F"/>
                              <w:spacing w:val="2"/>
                              <w:sz w:val="18"/>
                              <w:szCs w:val="18"/>
                            </w:rPr>
                            <w:t>C</w:t>
                          </w:r>
                          <w:r w:rsidR="00090648">
                            <w:rPr>
                              <w:rFonts w:cs="HelveticaNeueLTStd-Bd"/>
                              <w:b/>
                              <w:bCs/>
                              <w:color w:val="00007F"/>
                              <w:spacing w:val="2"/>
                              <w:sz w:val="18"/>
                              <w:szCs w:val="18"/>
                            </w:rPr>
                            <w:t>ohezio</w:t>
                          </w:r>
                          <w:r w:rsidR="001D6EE3">
                            <w:rPr>
                              <w:rFonts w:cs="HelveticaNeueLTStd-Bd"/>
                              <w:b/>
                              <w:bCs/>
                              <w:color w:val="00007F"/>
                              <w:spacing w:val="2"/>
                              <w:sz w:val="18"/>
                              <w:szCs w:val="18"/>
                            </w:rPr>
                            <w:t xml:space="preserve"> </w:t>
                          </w:r>
                          <w:r w:rsidR="001D6EE3">
                            <w:rPr>
                              <w:rFonts w:ascii="HelveticaNeueLTStd-Lt" w:hAnsi="HelveticaNeueLTStd-Lt" w:cs="HelveticaNeueLTStd-Lt"/>
                              <w:color w:val="00007F"/>
                              <w:spacing w:val="2"/>
                              <w:sz w:val="18"/>
                              <w:szCs w:val="18"/>
                            </w:rPr>
                            <w:t xml:space="preserve">asbl </w:t>
                          </w:r>
                          <w:r w:rsidR="001D6EE3">
                            <w:rPr>
                              <w:rFonts w:ascii="HelveticaNeueLTStd-Lt" w:hAnsi="HelveticaNeueLTStd-Lt" w:cs="HelveticaNeueLTStd-Lt"/>
                              <w:color w:val="00FFFF"/>
                              <w:spacing w:val="1"/>
                              <w:position w:val="3"/>
                              <w:sz w:val="8"/>
                              <w:szCs w:val="8"/>
                            </w:rPr>
                            <w:t>•</w:t>
                          </w:r>
                          <w:r w:rsidR="001D6EE3">
                            <w:rPr>
                              <w:rFonts w:ascii="HelveticaNeueLTStd-Lt" w:hAnsi="HelveticaNeueLTStd-Lt" w:cs="HelveticaNeueLTStd-Lt"/>
                              <w:color w:val="00007F"/>
                              <w:spacing w:val="2"/>
                              <w:sz w:val="18"/>
                              <w:szCs w:val="18"/>
                            </w:rPr>
                            <w:t xml:space="preserve"> </w:t>
                          </w:r>
                          <w:r w:rsidR="001D6EE3">
                            <w:rPr>
                              <w:rFonts w:cs="HelveticaNeueLTStd-Bd"/>
                              <w:b/>
                              <w:bCs/>
                              <w:color w:val="00007F"/>
                              <w:spacing w:val="2"/>
                              <w:sz w:val="18"/>
                              <w:szCs w:val="18"/>
                            </w:rPr>
                            <w:t>S</w:t>
                          </w:r>
                          <w:r w:rsidR="001D6EE3" w:rsidRPr="00AF2924">
                            <w:rPr>
                              <w:rFonts w:cs="HelveticaNeueLTStd-Bd"/>
                              <w:b/>
                              <w:bCs/>
                              <w:color w:val="00007F"/>
                              <w:spacing w:val="2"/>
                              <w:sz w:val="18"/>
                              <w:szCs w:val="18"/>
                            </w:rPr>
                            <w:t>ervice Externe de Prévention et de Protection au Travail</w:t>
                          </w:r>
                          <w:r w:rsidR="001D6EE3">
                            <w:rPr>
                              <w:rFonts w:cs="HelveticaNeueLTStd-Bd"/>
                              <w:b/>
                              <w:bCs/>
                              <w:color w:val="00007F"/>
                              <w:spacing w:val="2"/>
                              <w:sz w:val="18"/>
                              <w:szCs w:val="18"/>
                            </w:rPr>
                            <w:t xml:space="preserve"> </w:t>
                          </w:r>
                        </w:p>
                        <w:p w14:paraId="61E6C974" w14:textId="474B2BA1" w:rsidR="001D6EE3" w:rsidRPr="00AF2924" w:rsidRDefault="00090648" w:rsidP="00C26473">
                          <w:pPr>
                            <w:pStyle w:val="Paragraphestandard"/>
                            <w:spacing w:before="0" w:after="0" w:line="240" w:lineRule="auto"/>
                            <w:jc w:val="center"/>
                            <w:rPr>
                              <w:rFonts w:cs="HelveticaNeueLTStd-Lt"/>
                              <w:color w:val="00007F"/>
                              <w:spacing w:val="2"/>
                              <w:sz w:val="18"/>
                              <w:szCs w:val="18"/>
                            </w:rPr>
                          </w:pPr>
                          <w:r w:rsidRPr="00090648">
                            <w:rPr>
                              <w:rFonts w:cs="HelveticaNeueLTStd-Lt"/>
                              <w:color w:val="00007F"/>
                              <w:spacing w:val="2"/>
                              <w:sz w:val="18"/>
                              <w:szCs w:val="18"/>
                            </w:rPr>
                            <w:t>Boulevard Bischoffsheim 1-8</w:t>
                          </w:r>
                          <w:r>
                            <w:rPr>
                              <w:rFonts w:cs="HelveticaNeueLTStd-Lt"/>
                              <w:color w:val="00007F"/>
                              <w:spacing w:val="2"/>
                              <w:sz w:val="18"/>
                              <w:szCs w:val="18"/>
                            </w:rPr>
                            <w:t xml:space="preserve"> </w:t>
                          </w:r>
                          <w:r w:rsidR="001D6EE3" w:rsidRPr="00AF2924">
                            <w:rPr>
                              <w:rFonts w:cs="HelveticaNeueLTStd-Lt"/>
                              <w:color w:val="00007F"/>
                              <w:spacing w:val="2"/>
                              <w:sz w:val="18"/>
                              <w:szCs w:val="18"/>
                            </w:rPr>
                            <w:t xml:space="preserve">- 1000 </w:t>
                          </w:r>
                          <w:r w:rsidR="001D6EE3">
                            <w:rPr>
                              <w:rFonts w:cs="HelveticaNeueLTStd-Lt"/>
                              <w:color w:val="00007F"/>
                              <w:spacing w:val="2"/>
                              <w:sz w:val="18"/>
                              <w:szCs w:val="18"/>
                            </w:rPr>
                            <w:t>Bruxelles</w:t>
                          </w:r>
                          <w:r w:rsidR="001D6EE3" w:rsidRPr="00AF2924">
                            <w:rPr>
                              <w:rFonts w:cs="HelveticaNeueLTStd-Lt"/>
                              <w:color w:val="00007F"/>
                              <w:spacing w:val="2"/>
                              <w:sz w:val="18"/>
                              <w:szCs w:val="18"/>
                            </w:rPr>
                            <w:t xml:space="preserve"> </w:t>
                          </w:r>
                          <w:r w:rsidR="001D6EE3" w:rsidRPr="00AF2924">
                            <w:rPr>
                              <w:rFonts w:cs="HelveticaNeueLTStd-Lt"/>
                              <w:color w:val="00FFFF"/>
                              <w:spacing w:val="1"/>
                              <w:position w:val="3"/>
                              <w:sz w:val="8"/>
                              <w:szCs w:val="8"/>
                            </w:rPr>
                            <w:t>•</w:t>
                          </w:r>
                          <w:r w:rsidR="001D6EE3" w:rsidRPr="00AF2924">
                            <w:rPr>
                              <w:rFonts w:cs="HelveticaNeueLTStd-Lt"/>
                              <w:color w:val="00007F"/>
                              <w:spacing w:val="2"/>
                              <w:sz w:val="18"/>
                              <w:szCs w:val="18"/>
                            </w:rPr>
                            <w:t xml:space="preserve"> T. +32 (0)2 533 74 11 </w:t>
                          </w:r>
                          <w:r w:rsidR="001D6EE3" w:rsidRPr="00AF2924">
                            <w:rPr>
                              <w:rFonts w:cs="HelveticaNeueLTStd-Lt"/>
                              <w:color w:val="00FFFF"/>
                              <w:spacing w:val="1"/>
                              <w:position w:val="3"/>
                              <w:sz w:val="8"/>
                              <w:szCs w:val="8"/>
                            </w:rPr>
                            <w:t>•</w:t>
                          </w:r>
                          <w:r w:rsidR="001D6EE3" w:rsidRPr="00AF2924">
                            <w:rPr>
                              <w:rFonts w:cs="HelveticaNeueLTStd-Lt"/>
                              <w:color w:val="00007F"/>
                              <w:spacing w:val="2"/>
                              <w:sz w:val="18"/>
                              <w:szCs w:val="18"/>
                            </w:rPr>
                            <w:t xml:space="preserve"> F. +32 (0)2 538 79 32 </w:t>
                          </w:r>
                          <w:r w:rsidR="001D6EE3" w:rsidRPr="00AF2924">
                            <w:rPr>
                              <w:rFonts w:cs="HelveticaNeueLTStd-Lt"/>
                              <w:color w:val="00FFFF"/>
                              <w:spacing w:val="1"/>
                              <w:position w:val="3"/>
                              <w:sz w:val="8"/>
                              <w:szCs w:val="8"/>
                            </w:rPr>
                            <w:t>•</w:t>
                          </w:r>
                        </w:p>
                        <w:p w14:paraId="6DCB629F" w14:textId="6DA24480" w:rsidR="001D6EE3" w:rsidRPr="00AF2924" w:rsidRDefault="001D6EE3" w:rsidP="00C26473">
                          <w:pPr>
                            <w:pStyle w:val="Paragraphestandard"/>
                            <w:spacing w:before="0" w:after="0" w:line="240" w:lineRule="auto"/>
                            <w:jc w:val="center"/>
                            <w:rPr>
                              <w:rFonts w:cs="HelveticaNeueLTStd-Lt"/>
                              <w:color w:val="00007F"/>
                              <w:spacing w:val="2"/>
                              <w:sz w:val="18"/>
                              <w:szCs w:val="18"/>
                            </w:rPr>
                          </w:pPr>
                          <w:r w:rsidRPr="00AF2924">
                            <w:rPr>
                              <w:rFonts w:cs="HelveticaNeueLTStd-Lt"/>
                              <w:color w:val="00007F"/>
                              <w:spacing w:val="2"/>
                              <w:sz w:val="18"/>
                              <w:szCs w:val="18"/>
                            </w:rPr>
                            <w:t>info@</w:t>
                          </w:r>
                          <w:r w:rsidR="00090648">
                            <w:rPr>
                              <w:rFonts w:cs="HelveticaNeueLTStd-Lt"/>
                              <w:color w:val="00007F"/>
                              <w:spacing w:val="2"/>
                              <w:sz w:val="18"/>
                              <w:szCs w:val="18"/>
                            </w:rPr>
                            <w:t>cohezio</w:t>
                          </w:r>
                          <w:r w:rsidRPr="00AF2924">
                            <w:rPr>
                              <w:rFonts w:cs="HelveticaNeueLTStd-Lt"/>
                              <w:color w:val="00007F"/>
                              <w:spacing w:val="2"/>
                              <w:sz w:val="18"/>
                              <w:szCs w:val="18"/>
                            </w:rPr>
                            <w:t xml:space="preserve">.be </w:t>
                          </w:r>
                          <w:r w:rsidRPr="00AF2924">
                            <w:rPr>
                              <w:rFonts w:cs="HelveticaNeueLTStd-Lt"/>
                              <w:color w:val="00FFFF"/>
                              <w:spacing w:val="1"/>
                              <w:position w:val="3"/>
                              <w:sz w:val="8"/>
                              <w:szCs w:val="8"/>
                            </w:rPr>
                            <w:t>•</w:t>
                          </w:r>
                          <w:r w:rsidRPr="00AF2924">
                            <w:rPr>
                              <w:rFonts w:cs="HelveticaNeueLTStd-Lt"/>
                              <w:color w:val="00007F"/>
                              <w:spacing w:val="2"/>
                              <w:sz w:val="18"/>
                              <w:szCs w:val="18"/>
                            </w:rPr>
                            <w:t xml:space="preserve"> </w:t>
                          </w:r>
                          <w:r w:rsidRPr="00AF2924">
                            <w:rPr>
                              <w:rFonts w:cs="HelveticaNeueLTStd-Bd"/>
                              <w:b/>
                              <w:bCs/>
                              <w:color w:val="00007F"/>
                              <w:spacing w:val="2"/>
                              <w:sz w:val="18"/>
                              <w:szCs w:val="18"/>
                            </w:rPr>
                            <w:t>www.</w:t>
                          </w:r>
                          <w:r w:rsidR="00090648">
                            <w:rPr>
                              <w:rFonts w:cs="HelveticaNeueLTStd-Bd"/>
                              <w:b/>
                              <w:bCs/>
                              <w:color w:val="00007F"/>
                              <w:spacing w:val="2"/>
                              <w:sz w:val="18"/>
                              <w:szCs w:val="18"/>
                            </w:rPr>
                            <w:t>cohezio</w:t>
                          </w:r>
                          <w:r w:rsidRPr="00AF2924">
                            <w:rPr>
                              <w:rFonts w:cs="HelveticaNeueLTStd-Bd"/>
                              <w:b/>
                              <w:bCs/>
                              <w:color w:val="00007F"/>
                              <w:spacing w:val="2"/>
                              <w:sz w:val="18"/>
                              <w:szCs w:val="18"/>
                            </w:rPr>
                            <w:t>.be</w:t>
                          </w:r>
                        </w:p>
                        <w:p w14:paraId="2E9354CA" w14:textId="380FCE78" w:rsidR="001D6EE3" w:rsidRPr="001D6EE3" w:rsidRDefault="009F5CC3" w:rsidP="00C26473">
                          <w:pPr>
                            <w:pStyle w:val="Paragraphestandard"/>
                            <w:spacing w:line="240" w:lineRule="auto"/>
                            <w:jc w:val="center"/>
                            <w:rPr>
                              <w:rFonts w:ascii="HelveticaNeueLTStd-Lt" w:hAnsi="HelveticaNeueLTStd-Lt" w:cs="HelveticaNeueLTStd-Lt"/>
                              <w:color w:val="00007F"/>
                              <w:spacing w:val="2"/>
                              <w:sz w:val="14"/>
                              <w:szCs w:val="14"/>
                            </w:rPr>
                          </w:pPr>
                          <w:r w:rsidRPr="00090648">
                            <w:rPr>
                              <w:rFonts w:ascii="HelveticaNeueLTStd-Lt" w:hAnsi="HelveticaNeueLTStd-Lt" w:cs="HelveticaNeueLTStd-Lt"/>
                              <w:color w:val="00007F"/>
                              <w:spacing w:val="2"/>
                              <w:sz w:val="14"/>
                              <w:szCs w:val="14"/>
                              <w:lang w:val="fr-BE"/>
                            </w:rPr>
                            <w:t>FOR_FR_RIM_127 V</w:t>
                          </w:r>
                          <w:r w:rsidR="005D5039" w:rsidRPr="00090648">
                            <w:rPr>
                              <w:rFonts w:ascii="HelveticaNeueLTStd-Lt" w:hAnsi="HelveticaNeueLTStd-Lt" w:cs="HelveticaNeueLTStd-Lt"/>
                              <w:color w:val="00007F"/>
                              <w:spacing w:val="2"/>
                              <w:sz w:val="14"/>
                              <w:szCs w:val="14"/>
                              <w:lang w:val="fr-BE"/>
                            </w:rPr>
                            <w:t>2</w:t>
                          </w:r>
                          <w:r w:rsidR="001D6EE3" w:rsidRPr="00090648">
                            <w:rPr>
                              <w:rFonts w:ascii="HelveticaNeueLTStd-Lt" w:hAnsi="HelveticaNeueLTStd-Lt" w:cs="HelveticaNeueLTStd-Lt"/>
                              <w:color w:val="00007F"/>
                              <w:spacing w:val="2"/>
                              <w:sz w:val="14"/>
                              <w:szCs w:val="14"/>
                              <w:lang w:val="fr-BE"/>
                            </w:rPr>
                            <w:t xml:space="preserve"> 1</w:t>
                          </w:r>
                          <w:r w:rsidR="005D5039" w:rsidRPr="00090648">
                            <w:rPr>
                              <w:rFonts w:ascii="HelveticaNeueLTStd-Lt" w:hAnsi="HelveticaNeueLTStd-Lt" w:cs="HelveticaNeueLTStd-Lt"/>
                              <w:color w:val="00007F"/>
                              <w:spacing w:val="2"/>
                              <w:sz w:val="14"/>
                              <w:szCs w:val="14"/>
                              <w:lang w:val="fr-BE"/>
                            </w:rPr>
                            <w:t>5</w:t>
                          </w:r>
                          <w:r w:rsidR="001D6EE3" w:rsidRPr="00090648">
                            <w:rPr>
                              <w:rFonts w:ascii="HelveticaNeueLTStd-Lt" w:hAnsi="HelveticaNeueLTStd-Lt" w:cs="HelveticaNeueLTStd-Lt"/>
                              <w:color w:val="00007F"/>
                              <w:spacing w:val="2"/>
                              <w:sz w:val="14"/>
                              <w:szCs w:val="14"/>
                              <w:lang w:val="fr-BE"/>
                            </w:rPr>
                            <w:t>/06/201</w:t>
                          </w:r>
                          <w:r w:rsidR="005D5039" w:rsidRPr="00090648">
                            <w:rPr>
                              <w:rFonts w:ascii="HelveticaNeueLTStd-Lt" w:hAnsi="HelveticaNeueLTStd-Lt" w:cs="HelveticaNeueLTStd-Lt"/>
                              <w:color w:val="00007F"/>
                              <w:spacing w:val="2"/>
                              <w:sz w:val="14"/>
                              <w:szCs w:val="14"/>
                              <w:lang w:val="fr-BE"/>
                            </w:rPr>
                            <w:t>9</w:t>
                          </w:r>
                          <w:r w:rsidR="001D6EE3">
                            <w:rPr>
                              <w:rFonts w:ascii="HelveticaNeueLTStd-Lt" w:hAnsi="HelveticaNeueLTStd-Lt" w:cs="HelveticaNeueLTStd-Lt"/>
                              <w:color w:val="00007F"/>
                              <w:spacing w:val="2"/>
                              <w:sz w:val="18"/>
                              <w:szCs w:val="18"/>
                            </w:rPr>
                            <w:t xml:space="preserve"> </w:t>
                          </w:r>
                          <w:r w:rsidR="001D6EE3" w:rsidRPr="001D6EE3">
                            <w:rPr>
                              <w:rFonts w:ascii="HelveticaNeueLTStd-Lt" w:hAnsi="HelveticaNeueLTStd-Lt" w:cs="HelveticaNeueLTStd-Lt"/>
                              <w:color w:val="00007F"/>
                              <w:spacing w:val="2"/>
                              <w:sz w:val="14"/>
                              <w:szCs w:val="14"/>
                            </w:rPr>
                            <w:t xml:space="preserve">– Page </w:t>
                          </w:r>
                          <w:r w:rsidR="001D6EE3" w:rsidRPr="001D6EE3">
                            <w:rPr>
                              <w:rFonts w:ascii="HelveticaNeueLTStd-Lt" w:hAnsi="HelveticaNeueLTStd-Lt" w:cs="HelveticaNeueLTStd-Lt"/>
                              <w:color w:val="00007F"/>
                              <w:spacing w:val="2"/>
                              <w:sz w:val="14"/>
                              <w:szCs w:val="14"/>
                            </w:rPr>
                            <w:fldChar w:fldCharType="begin"/>
                          </w:r>
                          <w:r w:rsidR="001D6EE3" w:rsidRPr="001D6EE3">
                            <w:rPr>
                              <w:rFonts w:ascii="HelveticaNeueLTStd-Lt" w:hAnsi="HelveticaNeueLTStd-Lt" w:cs="HelveticaNeueLTStd-Lt"/>
                              <w:color w:val="00007F"/>
                              <w:spacing w:val="2"/>
                              <w:sz w:val="14"/>
                              <w:szCs w:val="14"/>
                            </w:rPr>
                            <w:instrText xml:space="preserve"> PAGE  \* MERGEFORMAT </w:instrText>
                          </w:r>
                          <w:r w:rsidR="001D6EE3" w:rsidRPr="001D6EE3">
                            <w:rPr>
                              <w:rFonts w:ascii="HelveticaNeueLTStd-Lt" w:hAnsi="HelveticaNeueLTStd-Lt" w:cs="HelveticaNeueLTStd-Lt"/>
                              <w:color w:val="00007F"/>
                              <w:spacing w:val="2"/>
                              <w:sz w:val="14"/>
                              <w:szCs w:val="14"/>
                            </w:rPr>
                            <w:fldChar w:fldCharType="separate"/>
                          </w:r>
                          <w:r w:rsidR="006B6CEB">
                            <w:rPr>
                              <w:rFonts w:ascii="HelveticaNeueLTStd-Lt" w:hAnsi="HelveticaNeueLTStd-Lt" w:cs="HelveticaNeueLTStd-Lt"/>
                              <w:noProof/>
                              <w:color w:val="00007F"/>
                              <w:spacing w:val="2"/>
                              <w:sz w:val="14"/>
                              <w:szCs w:val="14"/>
                            </w:rPr>
                            <w:t>1</w:t>
                          </w:r>
                          <w:r w:rsidR="001D6EE3" w:rsidRPr="001D6EE3">
                            <w:rPr>
                              <w:rFonts w:ascii="HelveticaNeueLTStd-Lt" w:hAnsi="HelveticaNeueLTStd-Lt" w:cs="HelveticaNeueLTStd-Lt"/>
                              <w:color w:val="00007F"/>
                              <w:spacing w:val="2"/>
                              <w:sz w:val="14"/>
                              <w:szCs w:val="14"/>
                            </w:rPr>
                            <w:fldChar w:fldCharType="end"/>
                          </w:r>
                          <w:r w:rsidR="001D6EE3" w:rsidRPr="001D6EE3">
                            <w:rPr>
                              <w:rFonts w:ascii="HelveticaNeueLTStd-Lt" w:hAnsi="HelveticaNeueLTStd-Lt" w:cs="HelveticaNeueLTStd-Lt"/>
                              <w:color w:val="00007F"/>
                              <w:spacing w:val="2"/>
                              <w:sz w:val="14"/>
                              <w:szCs w:val="14"/>
                            </w:rPr>
                            <w:t xml:space="preserve"> sur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4BDA0966" id="_x0000_t202" coordsize="21600,21600" o:spt="202" path="m,l,21600r21600,l21600,xe">
              <v:stroke joinstyle="miter"/>
              <v:path gradientshapeok="t" o:connecttype="rect"/>
            </v:shapetype>
            <v:shape id="Zone de texte 8" o:spid="_x0000_s1028" type="#_x0000_t202" style="position:absolute;left:0;text-align:left;margin-left:-72.35pt;margin-top:6.15pt;width:605.55pt;height: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" filled="f" stroked="f">
              <v:textbox>
                <w:txbxContent>
                  <w:p w14:paraId="17D50328" w14:textId="6280BEFF" w:rsidR="001D6EE3" w:rsidRDefault="007B274E" w:rsidP="00C26473">
                    <w:pPr>
                      <w:pStyle w:val="Paragraphestandard"/>
                      <w:spacing w:before="0" w:after="0" w:line="240" w:lineRule="auto"/>
                      <w:jc w:val="center"/>
                      <w:rPr>
                        <w:rFonts w:cs="HelveticaNeueLTStd-Bd"/>
                        <w:b/>
                        <w:bCs/>
                        <w:color w:val="00007F"/>
                        <w:spacing w:val="2"/>
                        <w:sz w:val="18"/>
                        <w:szCs w:val="18"/>
                      </w:rPr>
                    </w:pPr>
                    <w:r>
                      <w:rPr>
                        <w:rFonts w:cs="HelveticaNeueLTStd-Bd"/>
                        <w:b/>
                        <w:bCs/>
                        <w:color w:val="00007F"/>
                        <w:spacing w:val="2"/>
                        <w:sz w:val="18"/>
                        <w:szCs w:val="18"/>
                      </w:rPr>
                      <w:t>C</w:t>
                    </w:r>
                    <w:r w:rsidR="00090648">
                      <w:rPr>
                        <w:rFonts w:cs="HelveticaNeueLTStd-Bd"/>
                        <w:b/>
                        <w:bCs/>
                        <w:color w:val="00007F"/>
                        <w:spacing w:val="2"/>
                        <w:sz w:val="18"/>
                        <w:szCs w:val="18"/>
                      </w:rPr>
                      <w:t>ohezio</w:t>
                    </w:r>
                    <w:r w:rsidR="001D6EE3">
                      <w:rPr>
                        <w:rFonts w:cs="HelveticaNeueLTStd-Bd"/>
                        <w:b/>
                        <w:bCs/>
                        <w:color w:val="00007F"/>
                        <w:spacing w:val="2"/>
                        <w:sz w:val="18"/>
                        <w:szCs w:val="18"/>
                      </w:rPr>
                      <w:t xml:space="preserve"> </w:t>
                    </w:r>
                    <w:r w:rsidR="001D6EE3">
                      <w:rPr>
                        <w:rFonts w:ascii="HelveticaNeueLTStd-Lt" w:hAnsi="HelveticaNeueLTStd-Lt" w:cs="HelveticaNeueLTStd-Lt"/>
                        <w:color w:val="00007F"/>
                        <w:spacing w:val="2"/>
                        <w:sz w:val="18"/>
                        <w:szCs w:val="18"/>
                      </w:rPr>
                      <w:t xml:space="preserve">asbl </w:t>
                    </w:r>
                    <w:r w:rsidR="001D6EE3">
                      <w:rPr>
                        <w:rFonts w:ascii="HelveticaNeueLTStd-Lt" w:hAnsi="HelveticaNeueLTStd-Lt" w:cs="HelveticaNeueLTStd-Lt"/>
                        <w:color w:val="00FFFF"/>
                        <w:spacing w:val="1"/>
                        <w:position w:val="3"/>
                        <w:sz w:val="8"/>
                        <w:szCs w:val="8"/>
                      </w:rPr>
                      <w:t>•</w:t>
                    </w:r>
                    <w:r w:rsidR="001D6EE3">
                      <w:rPr>
                        <w:rFonts w:ascii="HelveticaNeueLTStd-Lt" w:hAnsi="HelveticaNeueLTStd-Lt" w:cs="HelveticaNeueLTStd-Lt"/>
                        <w:color w:val="00007F"/>
                        <w:spacing w:val="2"/>
                        <w:sz w:val="18"/>
                        <w:szCs w:val="18"/>
                      </w:rPr>
                      <w:t xml:space="preserve"> </w:t>
                    </w:r>
                    <w:r w:rsidR="001D6EE3">
                      <w:rPr>
                        <w:rFonts w:cs="HelveticaNeueLTStd-Bd"/>
                        <w:b/>
                        <w:bCs/>
                        <w:color w:val="00007F"/>
                        <w:spacing w:val="2"/>
                        <w:sz w:val="18"/>
                        <w:szCs w:val="18"/>
                      </w:rPr>
                      <w:t>S</w:t>
                    </w:r>
                    <w:r w:rsidR="001D6EE3" w:rsidRPr="00AF2924">
                      <w:rPr>
                        <w:rFonts w:cs="HelveticaNeueLTStd-Bd"/>
                        <w:b/>
                        <w:bCs/>
                        <w:color w:val="00007F"/>
                        <w:spacing w:val="2"/>
                        <w:sz w:val="18"/>
                        <w:szCs w:val="18"/>
                      </w:rPr>
                      <w:t>ervice Externe de Prévention et de Protection au Travail</w:t>
                    </w:r>
                    <w:r w:rsidR="001D6EE3">
                      <w:rPr>
                        <w:rFonts w:cs="HelveticaNeueLTStd-Bd"/>
                        <w:b/>
                        <w:bCs/>
                        <w:color w:val="00007F"/>
                        <w:spacing w:val="2"/>
                        <w:sz w:val="18"/>
                        <w:szCs w:val="18"/>
                      </w:rPr>
                      <w:t xml:space="preserve"> </w:t>
                    </w:r>
                  </w:p>
                  <w:p w14:paraId="61E6C974" w14:textId="474B2BA1" w:rsidR="001D6EE3" w:rsidRPr="00AF2924" w:rsidRDefault="00090648" w:rsidP="00C26473">
                    <w:pPr>
                      <w:pStyle w:val="Paragraphestandard"/>
                      <w:spacing w:before="0" w:after="0" w:line="240" w:lineRule="auto"/>
                      <w:jc w:val="center"/>
                      <w:rPr>
                        <w:rFonts w:cs="HelveticaNeueLTStd-Lt"/>
                        <w:color w:val="00007F"/>
                        <w:spacing w:val="2"/>
                        <w:sz w:val="18"/>
                        <w:szCs w:val="18"/>
                      </w:rPr>
                    </w:pPr>
                    <w:r w:rsidRPr="00090648">
                      <w:rPr>
                        <w:rFonts w:cs="HelveticaNeueLTStd-Lt"/>
                        <w:color w:val="00007F"/>
                        <w:spacing w:val="2"/>
                        <w:sz w:val="18"/>
                        <w:szCs w:val="18"/>
                      </w:rPr>
                      <w:t>Boulevard Bischoffsheim 1-8</w:t>
                    </w:r>
                    <w:r>
                      <w:rPr>
                        <w:rFonts w:cs="HelveticaNeueLTStd-Lt"/>
                        <w:color w:val="00007F"/>
                        <w:spacing w:val="2"/>
                        <w:sz w:val="18"/>
                        <w:szCs w:val="18"/>
                      </w:rPr>
                      <w:t xml:space="preserve"> </w:t>
                    </w:r>
                    <w:r w:rsidR="001D6EE3" w:rsidRPr="00AF2924">
                      <w:rPr>
                        <w:rFonts w:cs="HelveticaNeueLTStd-Lt"/>
                        <w:color w:val="00007F"/>
                        <w:spacing w:val="2"/>
                        <w:sz w:val="18"/>
                        <w:szCs w:val="18"/>
                      </w:rPr>
                      <w:t xml:space="preserve">- 1000 </w:t>
                    </w:r>
                    <w:r w:rsidR="001D6EE3">
                      <w:rPr>
                        <w:rFonts w:cs="HelveticaNeueLTStd-Lt"/>
                        <w:color w:val="00007F"/>
                        <w:spacing w:val="2"/>
                        <w:sz w:val="18"/>
                        <w:szCs w:val="18"/>
                      </w:rPr>
                      <w:t>Bruxelles</w:t>
                    </w:r>
                    <w:r w:rsidR="001D6EE3" w:rsidRPr="00AF2924">
                      <w:rPr>
                        <w:rFonts w:cs="HelveticaNeueLTStd-Lt"/>
                        <w:color w:val="00007F"/>
                        <w:spacing w:val="2"/>
                        <w:sz w:val="18"/>
                        <w:szCs w:val="18"/>
                      </w:rPr>
                      <w:t xml:space="preserve"> </w:t>
                    </w:r>
                    <w:r w:rsidR="001D6EE3" w:rsidRPr="00AF2924">
                      <w:rPr>
                        <w:rFonts w:cs="HelveticaNeueLTStd-Lt"/>
                        <w:color w:val="00FFFF"/>
                        <w:spacing w:val="1"/>
                        <w:position w:val="3"/>
                        <w:sz w:val="8"/>
                        <w:szCs w:val="8"/>
                      </w:rPr>
                      <w:t>•</w:t>
                    </w:r>
                    <w:r w:rsidR="001D6EE3" w:rsidRPr="00AF2924">
                      <w:rPr>
                        <w:rFonts w:cs="HelveticaNeueLTStd-Lt"/>
                        <w:color w:val="00007F"/>
                        <w:spacing w:val="2"/>
                        <w:sz w:val="18"/>
                        <w:szCs w:val="18"/>
                      </w:rPr>
                      <w:t xml:space="preserve"> T. +32 (0)2 533 74 11 </w:t>
                    </w:r>
                    <w:r w:rsidR="001D6EE3" w:rsidRPr="00AF2924">
                      <w:rPr>
                        <w:rFonts w:cs="HelveticaNeueLTStd-Lt"/>
                        <w:color w:val="00FFFF"/>
                        <w:spacing w:val="1"/>
                        <w:position w:val="3"/>
                        <w:sz w:val="8"/>
                        <w:szCs w:val="8"/>
                      </w:rPr>
                      <w:t>•</w:t>
                    </w:r>
                    <w:r w:rsidR="001D6EE3" w:rsidRPr="00AF2924">
                      <w:rPr>
                        <w:rFonts w:cs="HelveticaNeueLTStd-Lt"/>
                        <w:color w:val="00007F"/>
                        <w:spacing w:val="2"/>
                        <w:sz w:val="18"/>
                        <w:szCs w:val="18"/>
                      </w:rPr>
                      <w:t xml:space="preserve"> F. +32 (0)2 538 79 32 </w:t>
                    </w:r>
                    <w:r w:rsidR="001D6EE3" w:rsidRPr="00AF2924">
                      <w:rPr>
                        <w:rFonts w:cs="HelveticaNeueLTStd-Lt"/>
                        <w:color w:val="00FFFF"/>
                        <w:spacing w:val="1"/>
                        <w:position w:val="3"/>
                        <w:sz w:val="8"/>
                        <w:szCs w:val="8"/>
                      </w:rPr>
                      <w:t>•</w:t>
                    </w:r>
                  </w:p>
                  <w:p w14:paraId="6DCB629F" w14:textId="6DA24480" w:rsidR="001D6EE3" w:rsidRPr="00AF2924" w:rsidRDefault="001D6EE3" w:rsidP="00C26473">
                    <w:pPr>
                      <w:pStyle w:val="Paragraphestandard"/>
                      <w:spacing w:before="0" w:after="0" w:line="240" w:lineRule="auto"/>
                      <w:jc w:val="center"/>
                      <w:rPr>
                        <w:rFonts w:cs="HelveticaNeueLTStd-Lt"/>
                        <w:color w:val="00007F"/>
                        <w:spacing w:val="2"/>
                        <w:sz w:val="18"/>
                        <w:szCs w:val="18"/>
                      </w:rPr>
                    </w:pPr>
                    <w:r w:rsidRPr="00AF2924">
                      <w:rPr>
                        <w:rFonts w:cs="HelveticaNeueLTStd-Lt"/>
                        <w:color w:val="00007F"/>
                        <w:spacing w:val="2"/>
                        <w:sz w:val="18"/>
                        <w:szCs w:val="18"/>
                      </w:rPr>
                      <w:t>info@</w:t>
                    </w:r>
                    <w:r w:rsidR="00090648">
                      <w:rPr>
                        <w:rFonts w:cs="HelveticaNeueLTStd-Lt"/>
                        <w:color w:val="00007F"/>
                        <w:spacing w:val="2"/>
                        <w:sz w:val="18"/>
                        <w:szCs w:val="18"/>
                      </w:rPr>
                      <w:t>cohezio</w:t>
                    </w:r>
                    <w:r w:rsidRPr="00AF2924">
                      <w:rPr>
                        <w:rFonts w:cs="HelveticaNeueLTStd-Lt"/>
                        <w:color w:val="00007F"/>
                        <w:spacing w:val="2"/>
                        <w:sz w:val="18"/>
                        <w:szCs w:val="18"/>
                      </w:rPr>
                      <w:t xml:space="preserve">.be </w:t>
                    </w:r>
                    <w:r w:rsidRPr="00AF2924">
                      <w:rPr>
                        <w:rFonts w:cs="HelveticaNeueLTStd-Lt"/>
                        <w:color w:val="00FFFF"/>
                        <w:spacing w:val="1"/>
                        <w:position w:val="3"/>
                        <w:sz w:val="8"/>
                        <w:szCs w:val="8"/>
                      </w:rPr>
                      <w:t>•</w:t>
                    </w:r>
                    <w:r w:rsidRPr="00AF2924">
                      <w:rPr>
                        <w:rFonts w:cs="HelveticaNeueLTStd-Lt"/>
                        <w:color w:val="00007F"/>
                        <w:spacing w:val="2"/>
                        <w:sz w:val="18"/>
                        <w:szCs w:val="18"/>
                      </w:rPr>
                      <w:t xml:space="preserve"> </w:t>
                    </w:r>
                    <w:r w:rsidRPr="00AF2924">
                      <w:rPr>
                        <w:rFonts w:cs="HelveticaNeueLTStd-Bd"/>
                        <w:b/>
                        <w:bCs/>
                        <w:color w:val="00007F"/>
                        <w:spacing w:val="2"/>
                        <w:sz w:val="18"/>
                        <w:szCs w:val="18"/>
                      </w:rPr>
                      <w:t>www.</w:t>
                    </w:r>
                    <w:r w:rsidR="00090648">
                      <w:rPr>
                        <w:rFonts w:cs="HelveticaNeueLTStd-Bd"/>
                        <w:b/>
                        <w:bCs/>
                        <w:color w:val="00007F"/>
                        <w:spacing w:val="2"/>
                        <w:sz w:val="18"/>
                        <w:szCs w:val="18"/>
                      </w:rPr>
                      <w:t>cohezio</w:t>
                    </w:r>
                    <w:r w:rsidRPr="00AF2924">
                      <w:rPr>
                        <w:rFonts w:cs="HelveticaNeueLTStd-Bd"/>
                        <w:b/>
                        <w:bCs/>
                        <w:color w:val="00007F"/>
                        <w:spacing w:val="2"/>
                        <w:sz w:val="18"/>
                        <w:szCs w:val="18"/>
                      </w:rPr>
                      <w:t>.be</w:t>
                    </w:r>
                  </w:p>
                  <w:p w14:paraId="2E9354CA" w14:textId="380FCE78" w:rsidR="001D6EE3" w:rsidRPr="001D6EE3" w:rsidRDefault="009F5CC3" w:rsidP="00C26473">
                    <w:pPr>
                      <w:pStyle w:val="Paragraphestandard"/>
                      <w:spacing w:line="240" w:lineRule="auto"/>
                      <w:jc w:val="center"/>
                      <w:rPr>
                        <w:rFonts w:ascii="HelveticaNeueLTStd-Lt" w:hAnsi="HelveticaNeueLTStd-Lt" w:cs="HelveticaNeueLTStd-Lt"/>
                        <w:color w:val="00007F"/>
                        <w:spacing w:val="2"/>
                        <w:sz w:val="14"/>
                        <w:szCs w:val="14"/>
                      </w:rPr>
                    </w:pPr>
                    <w:r w:rsidRPr="00090648">
                      <w:rPr>
                        <w:rFonts w:ascii="HelveticaNeueLTStd-Lt" w:hAnsi="HelveticaNeueLTStd-Lt" w:cs="HelveticaNeueLTStd-Lt"/>
                        <w:color w:val="00007F"/>
                        <w:spacing w:val="2"/>
                        <w:sz w:val="14"/>
                        <w:szCs w:val="14"/>
                        <w:lang w:val="fr-BE"/>
                      </w:rPr>
                      <w:t>FOR_FR_RIM_127 V</w:t>
                    </w:r>
                    <w:r w:rsidR="005D5039" w:rsidRPr="00090648">
                      <w:rPr>
                        <w:rFonts w:ascii="HelveticaNeueLTStd-Lt" w:hAnsi="HelveticaNeueLTStd-Lt" w:cs="HelveticaNeueLTStd-Lt"/>
                        <w:color w:val="00007F"/>
                        <w:spacing w:val="2"/>
                        <w:sz w:val="14"/>
                        <w:szCs w:val="14"/>
                        <w:lang w:val="fr-BE"/>
                      </w:rPr>
                      <w:t>2</w:t>
                    </w:r>
                    <w:r w:rsidR="001D6EE3" w:rsidRPr="00090648">
                      <w:rPr>
                        <w:rFonts w:ascii="HelveticaNeueLTStd-Lt" w:hAnsi="HelveticaNeueLTStd-Lt" w:cs="HelveticaNeueLTStd-Lt"/>
                        <w:color w:val="00007F"/>
                        <w:spacing w:val="2"/>
                        <w:sz w:val="14"/>
                        <w:szCs w:val="14"/>
                        <w:lang w:val="fr-BE"/>
                      </w:rPr>
                      <w:t xml:space="preserve"> 1</w:t>
                    </w:r>
                    <w:r w:rsidR="005D5039" w:rsidRPr="00090648">
                      <w:rPr>
                        <w:rFonts w:ascii="HelveticaNeueLTStd-Lt" w:hAnsi="HelveticaNeueLTStd-Lt" w:cs="HelveticaNeueLTStd-Lt"/>
                        <w:color w:val="00007F"/>
                        <w:spacing w:val="2"/>
                        <w:sz w:val="14"/>
                        <w:szCs w:val="14"/>
                        <w:lang w:val="fr-BE"/>
                      </w:rPr>
                      <w:t>5</w:t>
                    </w:r>
                    <w:r w:rsidR="001D6EE3" w:rsidRPr="00090648">
                      <w:rPr>
                        <w:rFonts w:ascii="HelveticaNeueLTStd-Lt" w:hAnsi="HelveticaNeueLTStd-Lt" w:cs="HelveticaNeueLTStd-Lt"/>
                        <w:color w:val="00007F"/>
                        <w:spacing w:val="2"/>
                        <w:sz w:val="14"/>
                        <w:szCs w:val="14"/>
                        <w:lang w:val="fr-BE"/>
                      </w:rPr>
                      <w:t>/06/201</w:t>
                    </w:r>
                    <w:r w:rsidR="005D5039" w:rsidRPr="00090648">
                      <w:rPr>
                        <w:rFonts w:ascii="HelveticaNeueLTStd-Lt" w:hAnsi="HelveticaNeueLTStd-Lt" w:cs="HelveticaNeueLTStd-Lt"/>
                        <w:color w:val="00007F"/>
                        <w:spacing w:val="2"/>
                        <w:sz w:val="14"/>
                        <w:szCs w:val="14"/>
                        <w:lang w:val="fr-BE"/>
                      </w:rPr>
                      <w:t>9</w:t>
                    </w:r>
                    <w:r w:rsidR="001D6EE3">
                      <w:rPr>
                        <w:rFonts w:ascii="HelveticaNeueLTStd-Lt" w:hAnsi="HelveticaNeueLTStd-Lt" w:cs="HelveticaNeueLTStd-Lt"/>
                        <w:color w:val="00007F"/>
                        <w:spacing w:val="2"/>
                        <w:sz w:val="18"/>
                        <w:szCs w:val="18"/>
                      </w:rPr>
                      <w:t xml:space="preserve"> </w:t>
                    </w:r>
                    <w:r w:rsidR="001D6EE3" w:rsidRPr="001D6EE3">
                      <w:rPr>
                        <w:rFonts w:ascii="HelveticaNeueLTStd-Lt" w:hAnsi="HelveticaNeueLTStd-Lt" w:cs="HelveticaNeueLTStd-Lt"/>
                        <w:color w:val="00007F"/>
                        <w:spacing w:val="2"/>
                        <w:sz w:val="14"/>
                        <w:szCs w:val="14"/>
                      </w:rPr>
                      <w:t xml:space="preserve">– Page </w:t>
                    </w:r>
                    <w:r w:rsidR="001D6EE3" w:rsidRPr="001D6EE3">
                      <w:rPr>
                        <w:rFonts w:ascii="HelveticaNeueLTStd-Lt" w:hAnsi="HelveticaNeueLTStd-Lt" w:cs="HelveticaNeueLTStd-Lt"/>
                        <w:color w:val="00007F"/>
                        <w:spacing w:val="2"/>
                        <w:sz w:val="14"/>
                        <w:szCs w:val="14"/>
                      </w:rPr>
                      <w:fldChar w:fldCharType="begin"/>
                    </w:r>
                    <w:r w:rsidR="001D6EE3" w:rsidRPr="001D6EE3">
                      <w:rPr>
                        <w:rFonts w:ascii="HelveticaNeueLTStd-Lt" w:hAnsi="HelveticaNeueLTStd-Lt" w:cs="HelveticaNeueLTStd-Lt"/>
                        <w:color w:val="00007F"/>
                        <w:spacing w:val="2"/>
                        <w:sz w:val="14"/>
                        <w:szCs w:val="14"/>
                      </w:rPr>
                      <w:instrText xml:space="preserve"> PAGE  \* MERGEFORMAT </w:instrText>
                    </w:r>
                    <w:r w:rsidR="001D6EE3" w:rsidRPr="001D6EE3">
                      <w:rPr>
                        <w:rFonts w:ascii="HelveticaNeueLTStd-Lt" w:hAnsi="HelveticaNeueLTStd-Lt" w:cs="HelveticaNeueLTStd-Lt"/>
                        <w:color w:val="00007F"/>
                        <w:spacing w:val="2"/>
                        <w:sz w:val="14"/>
                        <w:szCs w:val="14"/>
                      </w:rPr>
                      <w:fldChar w:fldCharType="separate"/>
                    </w:r>
                    <w:r w:rsidR="006B6CEB">
                      <w:rPr>
                        <w:rFonts w:ascii="HelveticaNeueLTStd-Lt" w:hAnsi="HelveticaNeueLTStd-Lt" w:cs="HelveticaNeueLTStd-Lt"/>
                        <w:noProof/>
                        <w:color w:val="00007F"/>
                        <w:spacing w:val="2"/>
                        <w:sz w:val="14"/>
                        <w:szCs w:val="14"/>
                      </w:rPr>
                      <w:t>1</w:t>
                    </w:r>
                    <w:r w:rsidR="001D6EE3" w:rsidRPr="001D6EE3">
                      <w:rPr>
                        <w:rFonts w:ascii="HelveticaNeueLTStd-Lt" w:hAnsi="HelveticaNeueLTStd-Lt" w:cs="HelveticaNeueLTStd-Lt"/>
                        <w:color w:val="00007F"/>
                        <w:spacing w:val="2"/>
                        <w:sz w:val="14"/>
                        <w:szCs w:val="14"/>
                      </w:rPr>
                      <w:fldChar w:fldCharType="end"/>
                    </w:r>
                    <w:r w:rsidR="001D6EE3" w:rsidRPr="001D6EE3">
                      <w:rPr>
                        <w:rFonts w:ascii="HelveticaNeueLTStd-Lt" w:hAnsi="HelveticaNeueLTStd-Lt" w:cs="HelveticaNeueLTStd-Lt"/>
                        <w:color w:val="00007F"/>
                        <w:spacing w:val="2"/>
                        <w:sz w:val="14"/>
                        <w:szCs w:val="14"/>
                      </w:rPr>
                      <w:t xml:space="preserve"> sur 4</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F22B5" w14:textId="14B43C0C" w:rsidR="001D6EE3" w:rsidRDefault="001D6EE3" w:rsidP="004817D6">
    <w:pPr>
      <w:pStyle w:val="Paragraphestandard"/>
      <w:spacing w:before="0" w:after="0" w:line="240" w:lineRule="auto"/>
      <w:jc w:val="center"/>
      <w:rPr>
        <w:rFonts w:cs="HelveticaNeueLTStd-Bd"/>
        <w:b/>
        <w:bCs/>
        <w:color w:val="00007F"/>
        <w:spacing w:val="2"/>
        <w:sz w:val="18"/>
        <w:szCs w:val="18"/>
      </w:rPr>
    </w:pPr>
    <w:r>
      <w:rPr>
        <w:noProof/>
        <w:lang w:val="fr-BE" w:eastAsia="fr-BE"/>
      </w:rPr>
      <w:drawing>
        <wp:anchor distT="0" distB="0" distL="114300" distR="114300" simplePos="0" relativeHeight="251659264" behindDoc="0" locked="0" layoutInCell="1" allowOverlap="1" wp14:anchorId="6140AE3C" wp14:editId="3739F57B">
          <wp:simplePos x="0" y="0"/>
          <wp:positionH relativeFrom="column">
            <wp:posOffset>-266065</wp:posOffset>
          </wp:positionH>
          <wp:positionV relativeFrom="paragraph">
            <wp:posOffset>114935</wp:posOffset>
          </wp:positionV>
          <wp:extent cx="355600" cy="609600"/>
          <wp:effectExtent l="0" t="0" r="0" b="0"/>
          <wp:wrapNone/>
          <wp:docPr id="2" name="Image 2" descr="travaux:travaux:ARISTA:SPM150095_Brand book:links:SPM150095_Entete_fleche.png"/>
          <wp:cNvGraphicFramePr/>
          <a:graphic xmlns:a="http://schemas.openxmlformats.org/drawingml/2006/main">
            <a:graphicData uri="http://schemas.openxmlformats.org/drawingml/2006/picture">
              <pic:pic xmlns:pic="http://schemas.openxmlformats.org/drawingml/2006/picture">
                <pic:nvPicPr>
                  <pic:cNvPr id="6" name="Image 6" descr="travaux:travaux:ARISTA:SPM150095_Brand book:links:SPM150095_Entete_fleche.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00" cy="6096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4817D6">
      <w:rPr>
        <w:rFonts w:cs="HelveticaNeueLTStd-Bd"/>
        <w:b/>
        <w:bCs/>
        <w:color w:val="00007F"/>
        <w:spacing w:val="2"/>
        <w:sz w:val="18"/>
        <w:szCs w:val="18"/>
      </w:rPr>
      <w:t xml:space="preserve"> </w:t>
    </w:r>
    <w:r w:rsidR="007B274E">
      <w:rPr>
        <w:rFonts w:cs="HelveticaNeueLTStd-Bd"/>
        <w:b/>
        <w:bCs/>
        <w:color w:val="00007F"/>
        <w:spacing w:val="2"/>
        <w:sz w:val="18"/>
        <w:szCs w:val="18"/>
      </w:rPr>
      <w:t>Cohezio</w:t>
    </w:r>
    <w:r>
      <w:rPr>
        <w:rFonts w:cs="HelveticaNeueLTStd-Bd"/>
        <w:b/>
        <w:bCs/>
        <w:color w:val="00007F"/>
        <w:spacing w:val="2"/>
        <w:sz w:val="18"/>
        <w:szCs w:val="18"/>
      </w:rPr>
      <w:t xml:space="preserve"> </w:t>
    </w:r>
    <w:r>
      <w:rPr>
        <w:rFonts w:ascii="HelveticaNeueLTStd-Lt" w:hAnsi="HelveticaNeueLTStd-Lt" w:cs="HelveticaNeueLTStd-Lt"/>
        <w:color w:val="00007F"/>
        <w:spacing w:val="2"/>
        <w:sz w:val="18"/>
        <w:szCs w:val="18"/>
      </w:rPr>
      <w:t xml:space="preserve">asbl </w:t>
    </w:r>
    <w:r>
      <w:rPr>
        <w:rFonts w:ascii="HelveticaNeueLTStd-Lt" w:hAnsi="HelveticaNeueLTStd-Lt" w:cs="HelveticaNeueLTStd-Lt"/>
        <w:color w:val="00FFFF"/>
        <w:spacing w:val="1"/>
        <w:position w:val="3"/>
        <w:sz w:val="8"/>
        <w:szCs w:val="8"/>
      </w:rPr>
      <w:t>•</w:t>
    </w:r>
    <w:r>
      <w:rPr>
        <w:rFonts w:ascii="HelveticaNeueLTStd-Lt" w:hAnsi="HelveticaNeueLTStd-Lt" w:cs="HelveticaNeueLTStd-Lt"/>
        <w:color w:val="00007F"/>
        <w:spacing w:val="2"/>
        <w:sz w:val="18"/>
        <w:szCs w:val="18"/>
      </w:rPr>
      <w:t xml:space="preserve"> </w:t>
    </w:r>
    <w:r>
      <w:rPr>
        <w:rFonts w:cs="HelveticaNeueLTStd-Bd"/>
        <w:b/>
        <w:bCs/>
        <w:color w:val="00007F"/>
        <w:spacing w:val="2"/>
        <w:sz w:val="18"/>
        <w:szCs w:val="18"/>
      </w:rPr>
      <w:t>S</w:t>
    </w:r>
    <w:r w:rsidRPr="00AF2924">
      <w:rPr>
        <w:rFonts w:cs="HelveticaNeueLTStd-Bd"/>
        <w:b/>
        <w:bCs/>
        <w:color w:val="00007F"/>
        <w:spacing w:val="2"/>
        <w:sz w:val="18"/>
        <w:szCs w:val="18"/>
      </w:rPr>
      <w:t>ervice Externe de Prévention et de Protection au Travail</w:t>
    </w:r>
    <w:r>
      <w:rPr>
        <w:rFonts w:cs="HelveticaNeueLTStd-Bd"/>
        <w:b/>
        <w:bCs/>
        <w:color w:val="00007F"/>
        <w:spacing w:val="2"/>
        <w:sz w:val="18"/>
        <w:szCs w:val="18"/>
      </w:rPr>
      <w:t xml:space="preserve"> </w:t>
    </w:r>
  </w:p>
  <w:p w14:paraId="3A733F4A" w14:textId="5C551E33" w:rsidR="001D6EE3" w:rsidRPr="00AF2924" w:rsidRDefault="00090648" w:rsidP="004817D6">
    <w:pPr>
      <w:pStyle w:val="Paragraphestandard"/>
      <w:spacing w:before="0" w:after="0" w:line="240" w:lineRule="auto"/>
      <w:jc w:val="center"/>
      <w:rPr>
        <w:rFonts w:cs="HelveticaNeueLTStd-Lt"/>
        <w:color w:val="00007F"/>
        <w:spacing w:val="2"/>
        <w:sz w:val="18"/>
        <w:szCs w:val="18"/>
      </w:rPr>
    </w:pPr>
    <w:r w:rsidRPr="00090648">
      <w:rPr>
        <w:rFonts w:cs="HelveticaNeueLTStd-Lt"/>
        <w:color w:val="00007F"/>
        <w:spacing w:val="2"/>
        <w:sz w:val="18"/>
        <w:szCs w:val="18"/>
      </w:rPr>
      <w:t>Boulevard Bischoffsheim 1-8</w:t>
    </w:r>
    <w:r>
      <w:rPr>
        <w:rFonts w:cs="HelveticaNeueLTStd-Lt"/>
        <w:color w:val="00007F"/>
        <w:spacing w:val="2"/>
        <w:sz w:val="18"/>
        <w:szCs w:val="18"/>
      </w:rPr>
      <w:t xml:space="preserve"> </w:t>
    </w:r>
    <w:r w:rsidR="001D6EE3" w:rsidRPr="00AF2924">
      <w:rPr>
        <w:rFonts w:cs="HelveticaNeueLTStd-Lt"/>
        <w:color w:val="00007F"/>
        <w:spacing w:val="2"/>
        <w:sz w:val="18"/>
        <w:szCs w:val="18"/>
      </w:rPr>
      <w:t xml:space="preserve">- 1000 </w:t>
    </w:r>
    <w:r w:rsidR="001D6EE3">
      <w:rPr>
        <w:rFonts w:cs="HelveticaNeueLTStd-Lt"/>
        <w:color w:val="00007F"/>
        <w:spacing w:val="2"/>
        <w:sz w:val="18"/>
        <w:szCs w:val="18"/>
      </w:rPr>
      <w:t>Bruxelles</w:t>
    </w:r>
    <w:r w:rsidR="001D6EE3" w:rsidRPr="00AF2924">
      <w:rPr>
        <w:rFonts w:cs="HelveticaNeueLTStd-Lt"/>
        <w:color w:val="00007F"/>
        <w:spacing w:val="2"/>
        <w:sz w:val="18"/>
        <w:szCs w:val="18"/>
      </w:rPr>
      <w:t xml:space="preserve"> </w:t>
    </w:r>
    <w:r w:rsidR="001D6EE3" w:rsidRPr="00AF2924">
      <w:rPr>
        <w:rFonts w:cs="HelveticaNeueLTStd-Lt"/>
        <w:color w:val="00FFFF"/>
        <w:spacing w:val="1"/>
        <w:position w:val="3"/>
        <w:sz w:val="8"/>
        <w:szCs w:val="8"/>
      </w:rPr>
      <w:t>•</w:t>
    </w:r>
    <w:r w:rsidR="001D6EE3" w:rsidRPr="00AF2924">
      <w:rPr>
        <w:rFonts w:cs="HelveticaNeueLTStd-Lt"/>
        <w:color w:val="00007F"/>
        <w:spacing w:val="2"/>
        <w:sz w:val="18"/>
        <w:szCs w:val="18"/>
      </w:rPr>
      <w:t xml:space="preserve"> T. +32 (0)2 533 74 11 </w:t>
    </w:r>
    <w:r w:rsidR="001D6EE3" w:rsidRPr="00AF2924">
      <w:rPr>
        <w:rFonts w:cs="HelveticaNeueLTStd-Lt"/>
        <w:color w:val="00FFFF"/>
        <w:spacing w:val="1"/>
        <w:position w:val="3"/>
        <w:sz w:val="8"/>
        <w:szCs w:val="8"/>
      </w:rPr>
      <w:t>•</w:t>
    </w:r>
    <w:r w:rsidR="001D6EE3" w:rsidRPr="00AF2924">
      <w:rPr>
        <w:rFonts w:cs="HelveticaNeueLTStd-Lt"/>
        <w:color w:val="00007F"/>
        <w:spacing w:val="2"/>
        <w:sz w:val="18"/>
        <w:szCs w:val="18"/>
      </w:rPr>
      <w:t xml:space="preserve"> F. +32 (0)2 538 79 32 </w:t>
    </w:r>
    <w:r w:rsidR="001D6EE3" w:rsidRPr="00AF2924">
      <w:rPr>
        <w:rFonts w:cs="HelveticaNeueLTStd-Lt"/>
        <w:color w:val="00FFFF"/>
        <w:spacing w:val="1"/>
        <w:position w:val="3"/>
        <w:sz w:val="8"/>
        <w:szCs w:val="8"/>
      </w:rPr>
      <w:t>•</w:t>
    </w:r>
  </w:p>
  <w:p w14:paraId="724FC2EF" w14:textId="78D7F33F" w:rsidR="001D6EE3" w:rsidRPr="00AF2924" w:rsidRDefault="001D6EE3" w:rsidP="004817D6">
    <w:pPr>
      <w:pStyle w:val="Paragraphestandard"/>
      <w:spacing w:before="0" w:after="0" w:line="240" w:lineRule="auto"/>
      <w:jc w:val="center"/>
      <w:rPr>
        <w:rFonts w:cs="HelveticaNeueLTStd-Lt"/>
        <w:color w:val="00007F"/>
        <w:spacing w:val="2"/>
        <w:sz w:val="18"/>
        <w:szCs w:val="18"/>
      </w:rPr>
    </w:pPr>
    <w:r w:rsidRPr="00AF2924">
      <w:rPr>
        <w:rFonts w:cs="HelveticaNeueLTStd-Lt"/>
        <w:color w:val="00007F"/>
        <w:spacing w:val="2"/>
        <w:sz w:val="18"/>
        <w:szCs w:val="18"/>
      </w:rPr>
      <w:t>info@</w:t>
    </w:r>
    <w:r w:rsidR="00090648">
      <w:rPr>
        <w:rFonts w:cs="HelveticaNeueLTStd-Lt"/>
        <w:color w:val="00007F"/>
        <w:spacing w:val="2"/>
        <w:sz w:val="18"/>
        <w:szCs w:val="18"/>
      </w:rPr>
      <w:t>cohezio</w:t>
    </w:r>
    <w:r w:rsidRPr="00AF2924">
      <w:rPr>
        <w:rFonts w:cs="HelveticaNeueLTStd-Lt"/>
        <w:color w:val="00007F"/>
        <w:spacing w:val="2"/>
        <w:sz w:val="18"/>
        <w:szCs w:val="18"/>
      </w:rPr>
      <w:t xml:space="preserve">.be </w:t>
    </w:r>
    <w:r w:rsidRPr="00AF2924">
      <w:rPr>
        <w:rFonts w:cs="HelveticaNeueLTStd-Lt"/>
        <w:color w:val="00FFFF"/>
        <w:spacing w:val="1"/>
        <w:position w:val="3"/>
        <w:sz w:val="8"/>
        <w:szCs w:val="8"/>
      </w:rPr>
      <w:t>•</w:t>
    </w:r>
    <w:r w:rsidRPr="00AF2924">
      <w:rPr>
        <w:rFonts w:cs="HelveticaNeueLTStd-Lt"/>
        <w:color w:val="00007F"/>
        <w:spacing w:val="2"/>
        <w:sz w:val="18"/>
        <w:szCs w:val="18"/>
      </w:rPr>
      <w:t xml:space="preserve"> </w:t>
    </w:r>
    <w:r w:rsidRPr="00AF2924">
      <w:rPr>
        <w:rFonts w:cs="HelveticaNeueLTStd-Bd"/>
        <w:b/>
        <w:bCs/>
        <w:color w:val="00007F"/>
        <w:spacing w:val="2"/>
        <w:sz w:val="18"/>
        <w:szCs w:val="18"/>
      </w:rPr>
      <w:t>www.</w:t>
    </w:r>
    <w:r w:rsidR="00090648">
      <w:rPr>
        <w:rFonts w:cs="HelveticaNeueLTStd-Bd"/>
        <w:b/>
        <w:bCs/>
        <w:color w:val="00007F"/>
        <w:spacing w:val="2"/>
        <w:sz w:val="18"/>
        <w:szCs w:val="18"/>
      </w:rPr>
      <w:t>cohezio</w:t>
    </w:r>
    <w:r w:rsidRPr="00AF2924">
      <w:rPr>
        <w:rFonts w:cs="HelveticaNeueLTStd-Bd"/>
        <w:b/>
        <w:bCs/>
        <w:color w:val="00007F"/>
        <w:spacing w:val="2"/>
        <w:sz w:val="18"/>
        <w:szCs w:val="18"/>
      </w:rPr>
      <w:t>.be</w:t>
    </w:r>
  </w:p>
  <w:p w14:paraId="78F64ED8" w14:textId="1743F742" w:rsidR="001D6EE3" w:rsidRPr="001D6EE3" w:rsidRDefault="006B6CEB" w:rsidP="004817D6">
    <w:pPr>
      <w:pStyle w:val="Paragraphestandard"/>
      <w:spacing w:line="240" w:lineRule="auto"/>
      <w:jc w:val="center"/>
      <w:rPr>
        <w:b/>
        <w:sz w:val="14"/>
        <w:szCs w:val="14"/>
      </w:rPr>
    </w:pPr>
    <w:r>
      <w:rPr>
        <w:rFonts w:ascii="HelveticaNeueLTStd-Lt" w:hAnsi="HelveticaNeueLTStd-Lt" w:cs="HelveticaNeueLTStd-Lt"/>
        <w:color w:val="00007F"/>
        <w:spacing w:val="2"/>
        <w:sz w:val="14"/>
        <w:szCs w:val="14"/>
      </w:rPr>
      <w:t>FOR_FR_RIM_127 V</w:t>
    </w:r>
    <w:r w:rsidR="005D5039">
      <w:rPr>
        <w:rFonts w:ascii="HelveticaNeueLTStd-Lt" w:hAnsi="HelveticaNeueLTStd-Lt" w:cs="HelveticaNeueLTStd-Lt"/>
        <w:color w:val="00007F"/>
        <w:spacing w:val="2"/>
        <w:sz w:val="14"/>
        <w:szCs w:val="14"/>
      </w:rPr>
      <w:t>2</w:t>
    </w:r>
    <w:r>
      <w:rPr>
        <w:rFonts w:ascii="HelveticaNeueLTStd-Lt" w:hAnsi="HelveticaNeueLTStd-Lt" w:cs="HelveticaNeueLTStd-Lt"/>
        <w:color w:val="00007F"/>
        <w:spacing w:val="2"/>
        <w:sz w:val="14"/>
        <w:szCs w:val="14"/>
      </w:rPr>
      <w:t xml:space="preserve"> </w:t>
    </w:r>
    <w:r w:rsidR="001D6EE3">
      <w:rPr>
        <w:rFonts w:ascii="HelveticaNeueLTStd-Lt" w:hAnsi="HelveticaNeueLTStd-Lt" w:cs="HelveticaNeueLTStd-Lt"/>
        <w:color w:val="00007F"/>
        <w:spacing w:val="2"/>
        <w:sz w:val="14"/>
        <w:szCs w:val="14"/>
      </w:rPr>
      <w:t>1</w:t>
    </w:r>
    <w:r w:rsidR="005D5039">
      <w:rPr>
        <w:rFonts w:ascii="HelveticaNeueLTStd-Lt" w:hAnsi="HelveticaNeueLTStd-Lt" w:cs="HelveticaNeueLTStd-Lt"/>
        <w:color w:val="00007F"/>
        <w:spacing w:val="2"/>
        <w:sz w:val="14"/>
        <w:szCs w:val="14"/>
      </w:rPr>
      <w:t>5</w:t>
    </w:r>
    <w:r w:rsidR="001D6EE3">
      <w:rPr>
        <w:rFonts w:ascii="HelveticaNeueLTStd-Lt" w:hAnsi="HelveticaNeueLTStd-Lt" w:cs="HelveticaNeueLTStd-Lt"/>
        <w:color w:val="00007F"/>
        <w:spacing w:val="2"/>
        <w:sz w:val="14"/>
        <w:szCs w:val="14"/>
      </w:rPr>
      <w:t>/06/201</w:t>
    </w:r>
    <w:r w:rsidR="005D5039">
      <w:rPr>
        <w:rFonts w:ascii="HelveticaNeueLTStd-Lt" w:hAnsi="HelveticaNeueLTStd-Lt" w:cs="HelveticaNeueLTStd-Lt"/>
        <w:color w:val="00007F"/>
        <w:spacing w:val="2"/>
        <w:sz w:val="14"/>
        <w:szCs w:val="14"/>
      </w:rPr>
      <w:t>9</w:t>
    </w:r>
    <w:r w:rsidR="001D6EE3">
      <w:rPr>
        <w:rFonts w:ascii="HelveticaNeueLTStd-Lt" w:hAnsi="HelveticaNeueLTStd-Lt" w:cs="HelveticaNeueLTStd-Lt"/>
        <w:color w:val="00007F"/>
        <w:spacing w:val="2"/>
        <w:sz w:val="18"/>
        <w:szCs w:val="18"/>
      </w:rPr>
      <w:t xml:space="preserve"> – </w:t>
    </w:r>
    <w:r w:rsidR="001D6EE3" w:rsidRPr="001D6EE3">
      <w:rPr>
        <w:rFonts w:ascii="HelveticaNeueLTStd-Lt" w:hAnsi="HelveticaNeueLTStd-Lt" w:cs="HelveticaNeueLTStd-Lt"/>
        <w:b/>
        <w:color w:val="00007F"/>
        <w:spacing w:val="2"/>
        <w:sz w:val="14"/>
        <w:szCs w:val="14"/>
      </w:rPr>
      <w:t xml:space="preserve">Page </w:t>
    </w:r>
    <w:r w:rsidR="001D6EE3" w:rsidRPr="001D6EE3">
      <w:rPr>
        <w:rFonts w:ascii="HelveticaNeueLTStd-Lt" w:hAnsi="HelveticaNeueLTStd-Lt" w:cs="HelveticaNeueLTStd-Lt"/>
        <w:b/>
        <w:color w:val="00007F"/>
        <w:spacing w:val="2"/>
        <w:sz w:val="14"/>
        <w:szCs w:val="14"/>
      </w:rPr>
      <w:fldChar w:fldCharType="begin"/>
    </w:r>
    <w:r w:rsidR="001D6EE3" w:rsidRPr="001D6EE3">
      <w:rPr>
        <w:rFonts w:ascii="HelveticaNeueLTStd-Lt" w:hAnsi="HelveticaNeueLTStd-Lt" w:cs="HelveticaNeueLTStd-Lt"/>
        <w:b/>
        <w:color w:val="00007F"/>
        <w:spacing w:val="2"/>
        <w:sz w:val="14"/>
        <w:szCs w:val="14"/>
      </w:rPr>
      <w:instrText xml:space="preserve"> PAGE  \* MERGEFORMAT </w:instrText>
    </w:r>
    <w:r w:rsidR="001D6EE3" w:rsidRPr="001D6EE3">
      <w:rPr>
        <w:rFonts w:ascii="HelveticaNeueLTStd-Lt" w:hAnsi="HelveticaNeueLTStd-Lt" w:cs="HelveticaNeueLTStd-Lt"/>
        <w:b/>
        <w:color w:val="00007F"/>
        <w:spacing w:val="2"/>
        <w:sz w:val="14"/>
        <w:szCs w:val="14"/>
      </w:rPr>
      <w:fldChar w:fldCharType="separate"/>
    </w:r>
    <w:r>
      <w:rPr>
        <w:rFonts w:ascii="HelveticaNeueLTStd-Lt" w:hAnsi="HelveticaNeueLTStd-Lt" w:cs="HelveticaNeueLTStd-Lt"/>
        <w:b/>
        <w:noProof/>
        <w:color w:val="00007F"/>
        <w:spacing w:val="2"/>
        <w:sz w:val="14"/>
        <w:szCs w:val="14"/>
      </w:rPr>
      <w:t>4</w:t>
    </w:r>
    <w:r w:rsidR="001D6EE3" w:rsidRPr="001D6EE3">
      <w:rPr>
        <w:rFonts w:ascii="HelveticaNeueLTStd-Lt" w:hAnsi="HelveticaNeueLTStd-Lt" w:cs="HelveticaNeueLTStd-Lt"/>
        <w:b/>
        <w:color w:val="00007F"/>
        <w:spacing w:val="2"/>
        <w:sz w:val="14"/>
        <w:szCs w:val="14"/>
      </w:rPr>
      <w:fldChar w:fldCharType="end"/>
    </w:r>
    <w:r w:rsidR="001D6EE3" w:rsidRPr="001D6EE3">
      <w:rPr>
        <w:rFonts w:ascii="HelveticaNeueLTStd-Lt" w:hAnsi="HelveticaNeueLTStd-Lt" w:cs="HelveticaNeueLTStd-Lt"/>
        <w:b/>
        <w:color w:val="00007F"/>
        <w:spacing w:val="2"/>
        <w:sz w:val="14"/>
        <w:szCs w:val="14"/>
      </w:rPr>
      <w:t xml:space="preserve"> sur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01086" w14:textId="77777777" w:rsidR="001D6EE3" w:rsidRDefault="001D6EE3" w:rsidP="00C66DFF">
      <w:r>
        <w:separator/>
      </w:r>
    </w:p>
  </w:footnote>
  <w:footnote w:type="continuationSeparator" w:id="0">
    <w:p w14:paraId="76CA035B" w14:textId="77777777" w:rsidR="001D6EE3" w:rsidRDefault="001D6EE3" w:rsidP="00C66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096A8" w14:textId="77777777" w:rsidR="001D6EE3" w:rsidRPr="00C66DFF" w:rsidRDefault="001D6EE3" w:rsidP="00E85000">
    <w:pPr>
      <w:pStyle w:val="Koptekst"/>
      <w:tabs>
        <w:tab w:val="left" w:pos="3261"/>
      </w:tabs>
    </w:pPr>
    <w:r>
      <w:rPr>
        <w:noProof/>
        <w:lang w:val="fr-BE" w:eastAsia="fr-BE"/>
      </w:rPr>
      <mc:AlternateContent>
        <mc:Choice Requires="wps">
          <w:drawing>
            <wp:anchor distT="0" distB="0" distL="114300" distR="114300" simplePos="0" relativeHeight="251660288" behindDoc="0" locked="0" layoutInCell="1" allowOverlap="1" wp14:anchorId="4D22D8BB" wp14:editId="4502B74C">
              <wp:simplePos x="0" y="0"/>
              <wp:positionH relativeFrom="column">
                <wp:posOffset>-290195</wp:posOffset>
              </wp:positionH>
              <wp:positionV relativeFrom="paragraph">
                <wp:posOffset>560070</wp:posOffset>
              </wp:positionV>
              <wp:extent cx="6576060" cy="337185"/>
              <wp:effectExtent l="0" t="0" r="0" b="0"/>
              <wp:wrapThrough wrapText="bothSides">
                <wp:wrapPolygon edited="0">
                  <wp:start x="83" y="0"/>
                  <wp:lineTo x="83" y="19525"/>
                  <wp:lineTo x="21441" y="19525"/>
                  <wp:lineTo x="21441" y="0"/>
                  <wp:lineTo x="83" y="0"/>
                </wp:wrapPolygon>
              </wp:wrapThrough>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6060" cy="33718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DF7FAFE" w14:textId="77777777" w:rsidR="001D6EE3" w:rsidRPr="000F04B2" w:rsidRDefault="001D6EE3" w:rsidP="000F04B2">
                          <w:pPr>
                            <w:pStyle w:val="Soustitreorange"/>
                          </w:pPr>
                          <w:r w:rsidRPr="000F04B2">
                            <w:t>des travailleurs à la politique du bien-être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4D22D8BB" id="_x0000_t202" coordsize="21600,21600" o:spt="202" path="m,l,21600r21600,l21600,xe">
              <v:stroke joinstyle="miter"/>
              <v:path gradientshapeok="t" o:connecttype="rect"/>
            </v:shapetype>
            <v:shape id="Zone de texte 1" o:spid="_x0000_s1026" type="#_x0000_t202" style="position:absolute;left:0;text-align:left;margin-left:-22.85pt;margin-top:44.1pt;width:517.8pt;height:2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" filled="f" stroked="f">
              <v:textbox>
                <w:txbxContent>
                  <w:p w14:paraId="1DF7FAFE" w14:textId="77777777" w:rsidR="001D6EE3" w:rsidRPr="000F04B2" w:rsidRDefault="001D6EE3" w:rsidP="000F04B2">
                    <w:pPr>
                      <w:pStyle w:val="Soustitreorange"/>
                    </w:pPr>
                    <w:r w:rsidRPr="000F04B2">
                      <w:t>des travailleurs à la politique du bien-être</w:t>
                    </w:r>
                  </w:p>
                </w:txbxContent>
              </v:textbox>
              <w10:wrap type="through"/>
            </v:shape>
          </w:pict>
        </mc:Fallback>
      </mc:AlternateContent>
    </w:r>
    <w:r>
      <w:rPr>
        <w:noProof/>
        <w:lang w:val="fr-BE" w:eastAsia="fr-BE"/>
      </w:rPr>
      <mc:AlternateContent>
        <mc:Choice Requires="wps">
          <w:drawing>
            <wp:anchor distT="0" distB="0" distL="114300" distR="114300" simplePos="0" relativeHeight="251655168" behindDoc="0" locked="0" layoutInCell="1" allowOverlap="1" wp14:anchorId="7B27E1A7" wp14:editId="143EC63D">
              <wp:simplePos x="0" y="0"/>
              <wp:positionH relativeFrom="column">
                <wp:posOffset>-290195</wp:posOffset>
              </wp:positionH>
              <wp:positionV relativeFrom="paragraph">
                <wp:posOffset>78105</wp:posOffset>
              </wp:positionV>
              <wp:extent cx="6576060" cy="597836"/>
              <wp:effectExtent l="0" t="0" r="0" b="1206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6060" cy="597836"/>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A1352EB" w14:textId="77777777" w:rsidR="001D6EE3" w:rsidRPr="00294091" w:rsidRDefault="001D6EE3" w:rsidP="004817D6">
                          <w:pPr>
                            <w:pStyle w:val="BIGTITRE"/>
                            <w:rPr>
                              <w:b/>
                              <w:color w:val="F39200"/>
                              <w:sz w:val="24"/>
                              <w:lang w:val="fr-BE"/>
                            </w:rPr>
                          </w:pPr>
                          <w:r>
                            <w:rPr>
                              <w:lang w:val="fr-BE"/>
                            </w:rPr>
                            <w:t xml:space="preserve">Registre pour la participation </w:t>
                          </w:r>
                          <w:r>
                            <w:rPr>
                              <w:rFonts w:cs="HelveticaNeueLT Std"/>
                              <w:szCs w:val="20"/>
                            </w:rPr>
                            <w:t>directe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B27E1A7" id="Zone de texte 5" o:spid="_x0000_s1027" type="#_x0000_t202" style="position:absolute;left:0;text-align:left;margin-left:-22.85pt;margin-top:6.15pt;width:517.8pt;height:4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" filled="f" stroked="f">
              <v:textbox>
                <w:txbxContent>
                  <w:p w14:paraId="2A1352EB" w14:textId="77777777" w:rsidR="001D6EE3" w:rsidRPr="00294091" w:rsidRDefault="001D6EE3" w:rsidP="004817D6">
                    <w:pPr>
                      <w:pStyle w:val="BIGTITRE"/>
                      <w:rPr>
                        <w:b/>
                        <w:color w:val="F39200"/>
                        <w:sz w:val="24"/>
                        <w:lang w:val="fr-BE"/>
                      </w:rPr>
                    </w:pPr>
                    <w:r>
                      <w:rPr>
                        <w:lang w:val="fr-BE"/>
                      </w:rPr>
                      <w:t xml:space="preserve">Registre pour la participation </w:t>
                    </w:r>
                    <w:r>
                      <w:rPr>
                        <w:rFonts w:cs="HelveticaNeueLT Std"/>
                        <w:szCs w:val="20"/>
                      </w:rPr>
                      <w:t>directe</w:t>
                    </w:r>
                  </w:p>
                </w:txbxContent>
              </v:textbox>
            </v:shape>
          </w:pict>
        </mc:Fallback>
      </mc:AlternateContent>
    </w:r>
    <w:r w:rsidRPr="00294091">
      <w:rPr>
        <w:noProof/>
        <w:lang w:val="fr-BE" w:eastAsia="fr-BE"/>
      </w:rPr>
      <w:drawing>
        <wp:anchor distT="0" distB="0" distL="114300" distR="114300" simplePos="0" relativeHeight="251658240" behindDoc="0" locked="0" layoutInCell="1" allowOverlap="1" wp14:anchorId="1C7AB45A" wp14:editId="4747CDA7">
          <wp:simplePos x="0" y="0"/>
          <wp:positionH relativeFrom="column">
            <wp:posOffset>-685800</wp:posOffset>
          </wp:positionH>
          <wp:positionV relativeFrom="paragraph">
            <wp:posOffset>-5715</wp:posOffset>
          </wp:positionV>
          <wp:extent cx="430530" cy="752475"/>
          <wp:effectExtent l="0" t="0" r="1270" b="952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avaux:travaux:ARISTA:SPM150243_Tryptique word NEUTRE:links:SPM150243_Depliant_form_3.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30530" cy="75247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Pr>
        <w:noProof/>
        <w:lang w:val="fr-BE" w:eastAsia="fr-BE"/>
      </w:rPr>
      <w:drawing>
        <wp:anchor distT="0" distB="0" distL="114300" distR="114300" simplePos="0" relativeHeight="251657216" behindDoc="1" locked="0" layoutInCell="1" allowOverlap="1" wp14:anchorId="1753BDC0" wp14:editId="28A9620D">
          <wp:simplePos x="0" y="0"/>
          <wp:positionH relativeFrom="column">
            <wp:posOffset>-559435</wp:posOffset>
          </wp:positionH>
          <wp:positionV relativeFrom="paragraph">
            <wp:posOffset>9374505</wp:posOffset>
          </wp:positionV>
          <wp:extent cx="355600" cy="609600"/>
          <wp:effectExtent l="0" t="0" r="0" b="0"/>
          <wp:wrapNone/>
          <wp:docPr id="6" name="Image 6" descr="travaux:travaux:ARISTA:SPM150095_Brand book:links:SPM150095_Entete_fle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vaux:travaux:ARISTA:SPM150095_Brand book:links:SPM150095_Entete_flech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5600" cy="6096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3.25pt;height:39.75pt" o:bullet="t">
        <v:imagedata r:id="rId1" o:title="puces_7"/>
      </v:shape>
    </w:pict>
  </w:numPicBullet>
  <w:numPicBullet w:numPicBulletId="1">
    <w:pict>
      <v:shape id="_x0000_i1029" type="#_x0000_t75" style="width:23.25pt;height:39.75pt" o:bullet="t">
        <v:imagedata r:id="rId2" o:title="puces_5"/>
      </v:shape>
    </w:pict>
  </w:numPicBullet>
  <w:abstractNum w:abstractNumId="0" w15:restartNumberingAfterBreak="0">
    <w:nsid w:val="FFFFFF1D"/>
    <w:multiLevelType w:val="multilevel"/>
    <w:tmpl w:val="772AFD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B7C01A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022E8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A7C774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D2C8B2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9C8095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30B20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44266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0AAF0B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F8C665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59CCA3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B32D5E"/>
    <w:multiLevelType w:val="hybridMultilevel"/>
    <w:tmpl w:val="9C26E736"/>
    <w:lvl w:ilvl="0" w:tplc="D3F02356">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4FC5DA8"/>
    <w:multiLevelType w:val="hybridMultilevel"/>
    <w:tmpl w:val="6FF8ECFC"/>
    <w:lvl w:ilvl="0" w:tplc="779893B8">
      <w:start w:val="1"/>
      <w:numFmt w:val="bullet"/>
      <w:lvlText w:val=""/>
      <w:lvlJc w:val="left"/>
      <w:pPr>
        <w:ind w:left="720" w:hanging="360"/>
      </w:pPr>
      <w:rPr>
        <w:rFonts w:ascii="HelveticaNeueLT Std" w:eastAsiaTheme="minorEastAsia" w:hAnsi="HelveticaNeueLT St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6040737"/>
    <w:multiLevelType w:val="hybridMultilevel"/>
    <w:tmpl w:val="D938FB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C4E2F1D"/>
    <w:multiLevelType w:val="hybridMultilevel"/>
    <w:tmpl w:val="56B828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3991806"/>
    <w:multiLevelType w:val="hybridMultilevel"/>
    <w:tmpl w:val="C5D63492"/>
    <w:lvl w:ilvl="0" w:tplc="68620212">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A24102E"/>
    <w:multiLevelType w:val="hybridMultilevel"/>
    <w:tmpl w:val="BCBC0E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B606674"/>
    <w:multiLevelType w:val="hybridMultilevel"/>
    <w:tmpl w:val="7FC65A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CE40755"/>
    <w:multiLevelType w:val="hybridMultilevel"/>
    <w:tmpl w:val="F40E4396"/>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20F476D5"/>
    <w:multiLevelType w:val="hybridMultilevel"/>
    <w:tmpl w:val="837CD08C"/>
    <w:lvl w:ilvl="0" w:tplc="3FFE7888">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314787E"/>
    <w:multiLevelType w:val="hybridMultilevel"/>
    <w:tmpl w:val="747C3F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EE53616"/>
    <w:multiLevelType w:val="hybridMultilevel"/>
    <w:tmpl w:val="8AE289AE"/>
    <w:lvl w:ilvl="0" w:tplc="536E031C">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FE40266"/>
    <w:multiLevelType w:val="hybridMultilevel"/>
    <w:tmpl w:val="7F9630AE"/>
    <w:lvl w:ilvl="0" w:tplc="E582561E">
      <w:start w:val="1"/>
      <w:numFmt w:val="bullet"/>
      <w:pStyle w:val="Listepucesbleumarine"/>
      <w:lvlText w:val=""/>
      <w:lvlPicBulletId w:val="1"/>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23" w15:restartNumberingAfterBreak="0">
    <w:nsid w:val="316A631A"/>
    <w:multiLevelType w:val="hybridMultilevel"/>
    <w:tmpl w:val="30547D04"/>
    <w:lvl w:ilvl="0" w:tplc="68620212">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90A679C"/>
    <w:multiLevelType w:val="hybridMultilevel"/>
    <w:tmpl w:val="4E047236"/>
    <w:lvl w:ilvl="0" w:tplc="779893B8">
      <w:start w:val="1"/>
      <w:numFmt w:val="bullet"/>
      <w:lvlText w:val=""/>
      <w:lvlJc w:val="left"/>
      <w:pPr>
        <w:ind w:left="1080" w:hanging="360"/>
      </w:pPr>
      <w:rPr>
        <w:rFonts w:ascii="HelveticaNeueLT Std" w:eastAsiaTheme="minorEastAsia" w:hAnsi="HelveticaNeueLT Std"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3AFE5121"/>
    <w:multiLevelType w:val="hybridMultilevel"/>
    <w:tmpl w:val="3474BEDC"/>
    <w:lvl w:ilvl="0" w:tplc="68620212">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B560C93"/>
    <w:multiLevelType w:val="hybridMultilevel"/>
    <w:tmpl w:val="1F704C46"/>
    <w:lvl w:ilvl="0" w:tplc="200EFD1A">
      <w:start w:val="1"/>
      <w:numFmt w:val="bullet"/>
      <w:pStyle w:val="listeapuces"/>
      <w:lvlText w:val=""/>
      <w:lvlPicBulletId w:val="0"/>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B741FA6"/>
    <w:multiLevelType w:val="hybridMultilevel"/>
    <w:tmpl w:val="A3AC8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097258A"/>
    <w:multiLevelType w:val="hybridMultilevel"/>
    <w:tmpl w:val="9BE8B7DE"/>
    <w:lvl w:ilvl="0" w:tplc="3A7C0996">
      <w:start w:val="1"/>
      <w:numFmt w:val="bullet"/>
      <w:lvlText w:val="•"/>
      <w:lvlJc w:val="left"/>
      <w:pPr>
        <w:ind w:left="1080" w:hanging="360"/>
      </w:pPr>
      <w:rPr>
        <w:rFonts w:ascii="HelveticaNeueLT Std" w:eastAsiaTheme="minorEastAsia" w:hAnsi="HelveticaNeueLT Std"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4909167E"/>
    <w:multiLevelType w:val="multilevel"/>
    <w:tmpl w:val="D888539C"/>
    <w:lvl w:ilvl="0">
      <w:start w:val="1"/>
      <w:numFmt w:val="decimal"/>
      <w:lvlText w:val="%1"/>
      <w:lvlJc w:val="left"/>
      <w:pPr>
        <w:ind w:left="405" w:hanging="405"/>
      </w:pPr>
      <w:rPr>
        <w:rFonts w:hint="default"/>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BCC0F23"/>
    <w:multiLevelType w:val="hybridMultilevel"/>
    <w:tmpl w:val="DD92B7FC"/>
    <w:lvl w:ilvl="0" w:tplc="68620212">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CF06156"/>
    <w:multiLevelType w:val="hybridMultilevel"/>
    <w:tmpl w:val="E55EE6CE"/>
    <w:lvl w:ilvl="0" w:tplc="68620212">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D3C3D8B"/>
    <w:multiLevelType w:val="hybridMultilevel"/>
    <w:tmpl w:val="B2E6C614"/>
    <w:lvl w:ilvl="0" w:tplc="794E3BB4">
      <w:numFmt w:val="bullet"/>
      <w:lvlText w:val="-"/>
      <w:lvlJc w:val="left"/>
      <w:pPr>
        <w:ind w:left="720" w:hanging="360"/>
      </w:pPr>
      <w:rPr>
        <w:rFonts w:ascii="Arial" w:eastAsia="Arial Unicode MS"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4D782A02"/>
    <w:multiLevelType w:val="hybridMultilevel"/>
    <w:tmpl w:val="B546F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EB820ED"/>
    <w:multiLevelType w:val="hybridMultilevel"/>
    <w:tmpl w:val="C2421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47B32C0"/>
    <w:multiLevelType w:val="hybridMultilevel"/>
    <w:tmpl w:val="3C8E76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C4207A1"/>
    <w:multiLevelType w:val="hybridMultilevel"/>
    <w:tmpl w:val="EFA07A7A"/>
    <w:lvl w:ilvl="0" w:tplc="9FFC2648">
      <w:start w:val="3"/>
      <w:numFmt w:val="bullet"/>
      <w:lvlText w:val="•"/>
      <w:lvlJc w:val="left"/>
      <w:pPr>
        <w:ind w:left="720" w:hanging="360"/>
      </w:pPr>
      <w:rPr>
        <w:rFonts w:ascii="HelveticaNeueLT Std" w:eastAsiaTheme="minorEastAsia" w:hAnsi="HelveticaNeueLT St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C736DFC"/>
    <w:multiLevelType w:val="hybridMultilevel"/>
    <w:tmpl w:val="68C0FA18"/>
    <w:lvl w:ilvl="0" w:tplc="3FFE7888">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1B828FC"/>
    <w:multiLevelType w:val="hybridMultilevel"/>
    <w:tmpl w:val="ED1A86FA"/>
    <w:lvl w:ilvl="0" w:tplc="68620212">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2855635"/>
    <w:multiLevelType w:val="hybridMultilevel"/>
    <w:tmpl w:val="FB80FAB6"/>
    <w:lvl w:ilvl="0" w:tplc="68620212">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418314D"/>
    <w:multiLevelType w:val="hybridMultilevel"/>
    <w:tmpl w:val="163E8B70"/>
    <w:lvl w:ilvl="0" w:tplc="3A7C0996">
      <w:start w:val="1"/>
      <w:numFmt w:val="bullet"/>
      <w:lvlText w:val="•"/>
      <w:lvlJc w:val="left"/>
      <w:pPr>
        <w:ind w:left="720" w:hanging="360"/>
      </w:pPr>
      <w:rPr>
        <w:rFonts w:ascii="HelveticaNeueLT Std" w:eastAsiaTheme="minorEastAsia" w:hAnsi="HelveticaNeueLT St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8D75BC2"/>
    <w:multiLevelType w:val="hybridMultilevel"/>
    <w:tmpl w:val="01709EAA"/>
    <w:lvl w:ilvl="0" w:tplc="68620212">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1F51FAF"/>
    <w:multiLevelType w:val="hybridMultilevel"/>
    <w:tmpl w:val="44E447C4"/>
    <w:lvl w:ilvl="0" w:tplc="74FEBFB0">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7E05EB"/>
    <w:multiLevelType w:val="hybridMultilevel"/>
    <w:tmpl w:val="56D23C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7926EFE"/>
    <w:multiLevelType w:val="hybridMultilevel"/>
    <w:tmpl w:val="8DBE1496"/>
    <w:lvl w:ilvl="0" w:tplc="68620212">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13"/>
  </w:num>
  <w:num w:numId="4">
    <w:abstractNumId w:val="16"/>
  </w:num>
  <w:num w:numId="5">
    <w:abstractNumId w:val="36"/>
  </w:num>
  <w:num w:numId="6">
    <w:abstractNumId w:val="21"/>
  </w:num>
  <w:num w:numId="7">
    <w:abstractNumId w:val="29"/>
  </w:num>
  <w:num w:numId="8">
    <w:abstractNumId w:val="11"/>
  </w:num>
  <w:num w:numId="9">
    <w:abstractNumId w:val="27"/>
  </w:num>
  <w:num w:numId="10">
    <w:abstractNumId w:val="12"/>
  </w:num>
  <w:num w:numId="11">
    <w:abstractNumId w:val="24"/>
  </w:num>
  <w:num w:numId="12">
    <w:abstractNumId w:val="18"/>
  </w:num>
  <w:num w:numId="13">
    <w:abstractNumId w:val="14"/>
  </w:num>
  <w:num w:numId="14">
    <w:abstractNumId w:val="20"/>
  </w:num>
  <w:num w:numId="15">
    <w:abstractNumId w:val="43"/>
  </w:num>
  <w:num w:numId="16">
    <w:abstractNumId w:val="34"/>
  </w:num>
  <w:num w:numId="17">
    <w:abstractNumId w:val="40"/>
  </w:num>
  <w:num w:numId="18">
    <w:abstractNumId w:val="28"/>
  </w:num>
  <w:num w:numId="19">
    <w:abstractNumId w:val="33"/>
  </w:num>
  <w:num w:numId="20">
    <w:abstractNumId w:val="19"/>
  </w:num>
  <w:num w:numId="21">
    <w:abstractNumId w:val="37"/>
  </w:num>
  <w:num w:numId="22">
    <w:abstractNumId w:val="25"/>
  </w:num>
  <w:num w:numId="23">
    <w:abstractNumId w:val="44"/>
  </w:num>
  <w:num w:numId="24">
    <w:abstractNumId w:val="38"/>
  </w:num>
  <w:num w:numId="25">
    <w:abstractNumId w:val="23"/>
  </w:num>
  <w:num w:numId="26">
    <w:abstractNumId w:val="31"/>
  </w:num>
  <w:num w:numId="27">
    <w:abstractNumId w:val="15"/>
  </w:num>
  <w:num w:numId="28">
    <w:abstractNumId w:val="39"/>
  </w:num>
  <w:num w:numId="29">
    <w:abstractNumId w:val="35"/>
  </w:num>
  <w:num w:numId="30">
    <w:abstractNumId w:val="17"/>
  </w:num>
  <w:num w:numId="31">
    <w:abstractNumId w:val="30"/>
  </w:num>
  <w:num w:numId="32">
    <w:abstractNumId w:val="41"/>
  </w:num>
  <w:num w:numId="33">
    <w:abstractNumId w:val="42"/>
  </w:num>
  <w:num w:numId="34">
    <w:abstractNumId w:val="32"/>
  </w:num>
  <w:num w:numId="35">
    <w:abstractNumId w:val="9"/>
  </w:num>
  <w:num w:numId="36">
    <w:abstractNumId w:val="4"/>
  </w:num>
  <w:num w:numId="37">
    <w:abstractNumId w:val="3"/>
  </w:num>
  <w:num w:numId="38">
    <w:abstractNumId w:val="2"/>
  </w:num>
  <w:num w:numId="39">
    <w:abstractNumId w:val="1"/>
  </w:num>
  <w:num w:numId="40">
    <w:abstractNumId w:val="10"/>
  </w:num>
  <w:num w:numId="41">
    <w:abstractNumId w:val="8"/>
  </w:num>
  <w:num w:numId="42">
    <w:abstractNumId w:val="7"/>
  </w:num>
  <w:num w:numId="43">
    <w:abstractNumId w:val="6"/>
  </w:num>
  <w:num w:numId="44">
    <w:abstractNumId w:val="5"/>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DFF"/>
    <w:rsid w:val="00063A26"/>
    <w:rsid w:val="00090100"/>
    <w:rsid w:val="00090648"/>
    <w:rsid w:val="000F04B2"/>
    <w:rsid w:val="001D6EE3"/>
    <w:rsid w:val="001E4F62"/>
    <w:rsid w:val="00273395"/>
    <w:rsid w:val="00294091"/>
    <w:rsid w:val="002E1806"/>
    <w:rsid w:val="002F6640"/>
    <w:rsid w:val="00303CCD"/>
    <w:rsid w:val="00304165"/>
    <w:rsid w:val="00310BAD"/>
    <w:rsid w:val="003254E1"/>
    <w:rsid w:val="00342851"/>
    <w:rsid w:val="003C5AD9"/>
    <w:rsid w:val="00421378"/>
    <w:rsid w:val="004520A1"/>
    <w:rsid w:val="004817D6"/>
    <w:rsid w:val="004D63E2"/>
    <w:rsid w:val="00520DE0"/>
    <w:rsid w:val="00520FD4"/>
    <w:rsid w:val="00562C37"/>
    <w:rsid w:val="005D5039"/>
    <w:rsid w:val="005F2270"/>
    <w:rsid w:val="00624289"/>
    <w:rsid w:val="00633567"/>
    <w:rsid w:val="006B6CEB"/>
    <w:rsid w:val="00731A27"/>
    <w:rsid w:val="00755E21"/>
    <w:rsid w:val="00783E4D"/>
    <w:rsid w:val="007B274E"/>
    <w:rsid w:val="00800BEE"/>
    <w:rsid w:val="00895655"/>
    <w:rsid w:val="0090112C"/>
    <w:rsid w:val="00942AAC"/>
    <w:rsid w:val="00957E47"/>
    <w:rsid w:val="009A7C26"/>
    <w:rsid w:val="009C0A8D"/>
    <w:rsid w:val="009C6EDC"/>
    <w:rsid w:val="009E07D5"/>
    <w:rsid w:val="009F5CC3"/>
    <w:rsid w:val="00A00E24"/>
    <w:rsid w:val="00A06D13"/>
    <w:rsid w:val="00A27027"/>
    <w:rsid w:val="00A37EEA"/>
    <w:rsid w:val="00A45ECE"/>
    <w:rsid w:val="00AF2D66"/>
    <w:rsid w:val="00B14C23"/>
    <w:rsid w:val="00B2386B"/>
    <w:rsid w:val="00B76C72"/>
    <w:rsid w:val="00BB6F31"/>
    <w:rsid w:val="00C26473"/>
    <w:rsid w:val="00C5183F"/>
    <w:rsid w:val="00C66DFF"/>
    <w:rsid w:val="00C80B95"/>
    <w:rsid w:val="00CE60C3"/>
    <w:rsid w:val="00D52D0F"/>
    <w:rsid w:val="00D64386"/>
    <w:rsid w:val="00D730AB"/>
    <w:rsid w:val="00DA03C5"/>
    <w:rsid w:val="00DE6CFD"/>
    <w:rsid w:val="00E10D0F"/>
    <w:rsid w:val="00E43DD9"/>
    <w:rsid w:val="00E80F1E"/>
    <w:rsid w:val="00E85000"/>
    <w:rsid w:val="00E86BFA"/>
    <w:rsid w:val="00EB0CFC"/>
    <w:rsid w:val="00EC35A0"/>
    <w:rsid w:val="00F17FBC"/>
    <w:rsid w:val="00F232A6"/>
    <w:rsid w:val="00F35143"/>
    <w:rsid w:val="00F75337"/>
    <w:rsid w:val="00F9407C"/>
    <w:rsid w:val="00F95E52"/>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811A92"/>
  <w15:docId w15:val="{B7F94BA3-7C95-46D9-AC97-714AA772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6473"/>
    <w:pPr>
      <w:spacing w:before="120" w:after="360"/>
      <w:jc w:val="both"/>
    </w:pPr>
    <w:rPr>
      <w:rFonts w:ascii="HelveticaNeueLT Std" w:hAnsi="HelveticaNeueLT Std"/>
      <w:sz w:val="20"/>
    </w:rPr>
  </w:style>
  <w:style w:type="paragraph" w:styleId="Kop1">
    <w:name w:val="heading 1"/>
    <w:basedOn w:val="Standaard"/>
    <w:next w:val="Standaard"/>
    <w:link w:val="Kop1Char"/>
    <w:uiPriority w:val="9"/>
    <w:qFormat/>
    <w:rsid w:val="004817D6"/>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66DFF"/>
    <w:pPr>
      <w:tabs>
        <w:tab w:val="center" w:pos="4536"/>
        <w:tab w:val="right" w:pos="9072"/>
      </w:tabs>
    </w:pPr>
  </w:style>
  <w:style w:type="character" w:customStyle="1" w:styleId="KoptekstChar">
    <w:name w:val="Koptekst Char"/>
    <w:basedOn w:val="Standaardalinea-lettertype"/>
    <w:link w:val="Koptekst"/>
    <w:uiPriority w:val="99"/>
    <w:rsid w:val="00C66DFF"/>
  </w:style>
  <w:style w:type="paragraph" w:styleId="Voettekst">
    <w:name w:val="footer"/>
    <w:basedOn w:val="Standaard"/>
    <w:link w:val="VoettekstChar"/>
    <w:uiPriority w:val="99"/>
    <w:unhideWhenUsed/>
    <w:rsid w:val="00C66DFF"/>
    <w:pPr>
      <w:tabs>
        <w:tab w:val="center" w:pos="4536"/>
        <w:tab w:val="right" w:pos="9072"/>
      </w:tabs>
    </w:pPr>
  </w:style>
  <w:style w:type="character" w:customStyle="1" w:styleId="VoettekstChar">
    <w:name w:val="Voettekst Char"/>
    <w:basedOn w:val="Standaardalinea-lettertype"/>
    <w:link w:val="Voettekst"/>
    <w:uiPriority w:val="99"/>
    <w:rsid w:val="00C66DFF"/>
  </w:style>
  <w:style w:type="paragraph" w:customStyle="1" w:styleId="Paragraphestandard">
    <w:name w:val="[Paragraphe standard]"/>
    <w:basedOn w:val="Standaard"/>
    <w:uiPriority w:val="99"/>
    <w:rsid w:val="00520DE0"/>
    <w:pPr>
      <w:widowControl w:val="0"/>
      <w:autoSpaceDE w:val="0"/>
      <w:autoSpaceDN w:val="0"/>
      <w:adjustRightInd w:val="0"/>
      <w:spacing w:line="288" w:lineRule="auto"/>
      <w:textAlignment w:val="center"/>
    </w:pPr>
    <w:rPr>
      <w:rFonts w:cs="MinionPro-Regular"/>
      <w:color w:val="000000"/>
    </w:rPr>
  </w:style>
  <w:style w:type="paragraph" w:styleId="Geenafstand">
    <w:name w:val="No Spacing"/>
    <w:uiPriority w:val="1"/>
    <w:qFormat/>
    <w:rsid w:val="0090112C"/>
    <w:rPr>
      <w:rFonts w:ascii="HelveticaNeueLT Std" w:hAnsi="HelveticaNeueLT Std"/>
    </w:rPr>
  </w:style>
  <w:style w:type="paragraph" w:customStyle="1" w:styleId="BIGTITRE">
    <w:name w:val="BIG TITRE"/>
    <w:qFormat/>
    <w:rsid w:val="00294091"/>
    <w:pPr>
      <w:spacing w:line="192" w:lineRule="auto"/>
    </w:pPr>
    <w:rPr>
      <w:rFonts w:ascii="HelveticaNeueLT Std Thin" w:hAnsi="HelveticaNeueLT Std Thin"/>
      <w:color w:val="003466"/>
      <w:sz w:val="60"/>
      <w:szCs w:val="60"/>
    </w:rPr>
  </w:style>
  <w:style w:type="paragraph" w:customStyle="1" w:styleId="Soustitreorange">
    <w:name w:val="Sous titre orange"/>
    <w:qFormat/>
    <w:rsid w:val="00294091"/>
    <w:rPr>
      <w:rFonts w:ascii="HelveticaNeueLT Std" w:hAnsi="HelveticaNeueLT Std"/>
      <w:b/>
      <w:color w:val="F39200"/>
      <w:lang w:val="fr-BE"/>
    </w:rPr>
  </w:style>
  <w:style w:type="paragraph" w:customStyle="1" w:styleId="Titre2015">
    <w:name w:val="Titre 2015"/>
    <w:basedOn w:val="Standaard"/>
    <w:uiPriority w:val="99"/>
    <w:rsid w:val="00520DE0"/>
    <w:pPr>
      <w:widowControl w:val="0"/>
      <w:suppressAutoHyphens/>
      <w:autoSpaceDE w:val="0"/>
      <w:autoSpaceDN w:val="0"/>
      <w:adjustRightInd w:val="0"/>
      <w:spacing w:after="170" w:line="500" w:lineRule="atLeast"/>
      <w:textAlignment w:val="center"/>
    </w:pPr>
    <w:rPr>
      <w:rFonts w:ascii="HelveticaNeueLTStd-UltLt" w:hAnsi="HelveticaNeueLTStd-UltLt" w:cs="HelveticaNeueLTStd-UltLt"/>
      <w:color w:val="143366"/>
      <w:sz w:val="40"/>
      <w:szCs w:val="48"/>
    </w:rPr>
  </w:style>
  <w:style w:type="paragraph" w:customStyle="1" w:styleId="Texte2015">
    <w:name w:val="Texte 2015"/>
    <w:basedOn w:val="Standaard"/>
    <w:uiPriority w:val="99"/>
    <w:rsid w:val="00520DE0"/>
    <w:pPr>
      <w:keepNext/>
      <w:widowControl w:val="0"/>
      <w:tabs>
        <w:tab w:val="left" w:pos="180"/>
        <w:tab w:val="right" w:pos="8200"/>
      </w:tabs>
      <w:suppressAutoHyphens/>
      <w:autoSpaceDE w:val="0"/>
      <w:autoSpaceDN w:val="0"/>
      <w:adjustRightInd w:val="0"/>
      <w:spacing w:line="288" w:lineRule="auto"/>
      <w:textAlignment w:val="center"/>
    </w:pPr>
    <w:rPr>
      <w:rFonts w:ascii="HelveticaNeueLTStd-Lt" w:hAnsi="HelveticaNeueLTStd-Lt" w:cs="HelveticaNeueLTStd-Lt"/>
      <w:color w:val="000000"/>
      <w:sz w:val="18"/>
      <w:szCs w:val="20"/>
      <w:u w:color="143366"/>
    </w:rPr>
  </w:style>
  <w:style w:type="paragraph" w:customStyle="1" w:styleId="listeapuces">
    <w:name w:val="liste a puces"/>
    <w:basedOn w:val="Texte2015"/>
    <w:qFormat/>
    <w:rsid w:val="00520DE0"/>
    <w:pPr>
      <w:numPr>
        <w:numId w:val="1"/>
      </w:numPr>
      <w:tabs>
        <w:tab w:val="clear" w:pos="180"/>
        <w:tab w:val="left" w:pos="284"/>
      </w:tabs>
    </w:pPr>
  </w:style>
  <w:style w:type="paragraph" w:customStyle="1" w:styleId="soustitrebold">
    <w:name w:val="sous titre bold"/>
    <w:basedOn w:val="Texte2015"/>
    <w:qFormat/>
    <w:rsid w:val="00520DE0"/>
    <w:rPr>
      <w:rFonts w:ascii="HelveticaNeueLT Std Med" w:hAnsi="HelveticaNeueLT Std Med"/>
    </w:rPr>
  </w:style>
  <w:style w:type="paragraph" w:customStyle="1" w:styleId="SOustitrebleu">
    <w:name w:val="SOus titre bleu"/>
    <w:qFormat/>
    <w:rsid w:val="003254E1"/>
    <w:pPr>
      <w:ind w:right="-6"/>
    </w:pPr>
    <w:rPr>
      <w:rFonts w:ascii="HelveticaNeueLT Std" w:hAnsi="HelveticaNeueLT Std"/>
      <w:b/>
      <w:color w:val="003466"/>
      <w:sz w:val="28"/>
      <w:szCs w:val="28"/>
    </w:rPr>
  </w:style>
  <w:style w:type="paragraph" w:styleId="Lijstalinea">
    <w:name w:val="List Paragraph"/>
    <w:basedOn w:val="Standaard"/>
    <w:uiPriority w:val="34"/>
    <w:qFormat/>
    <w:rsid w:val="00F9407C"/>
    <w:pPr>
      <w:ind w:left="720"/>
      <w:contextualSpacing/>
    </w:pPr>
  </w:style>
  <w:style w:type="paragraph" w:customStyle="1" w:styleId="Listepucesbleumarine">
    <w:name w:val="Liste puces bleu marine"/>
    <w:basedOn w:val="Lijstalinea"/>
    <w:qFormat/>
    <w:rsid w:val="003254E1"/>
    <w:pPr>
      <w:numPr>
        <w:numId w:val="2"/>
      </w:numPr>
      <w:spacing w:before="0" w:after="200" w:line="480" w:lineRule="auto"/>
      <w:ind w:left="17" w:right="-6" w:hanging="357"/>
    </w:pPr>
  </w:style>
  <w:style w:type="table" w:styleId="Tabelraster">
    <w:name w:val="Table Grid"/>
    <w:basedOn w:val="Standaardtabel"/>
    <w:uiPriority w:val="59"/>
    <w:rsid w:val="00F35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F75337"/>
    <w:rPr>
      <w:color w:val="0000FF" w:themeColor="hyperlink"/>
      <w:u w:val="single"/>
    </w:rPr>
  </w:style>
  <w:style w:type="character" w:customStyle="1" w:styleId="Kop1Char">
    <w:name w:val="Kop 1 Char"/>
    <w:basedOn w:val="Standaardalinea-lettertype"/>
    <w:link w:val="Kop1"/>
    <w:uiPriority w:val="9"/>
    <w:rsid w:val="004817D6"/>
    <w:rPr>
      <w:rFonts w:asciiTheme="majorHAnsi" w:eastAsiaTheme="majorEastAsia" w:hAnsiTheme="majorHAnsi" w:cstheme="majorBidi"/>
      <w:b/>
      <w:bCs/>
      <w:color w:val="345A8A" w:themeColor="accent1" w:themeShade="B5"/>
      <w:sz w:val="32"/>
      <w:szCs w:val="32"/>
    </w:rPr>
  </w:style>
  <w:style w:type="paragraph" w:styleId="Titel">
    <w:name w:val="Title"/>
    <w:basedOn w:val="Standaard"/>
    <w:next w:val="Standaard"/>
    <w:link w:val="TitelChar"/>
    <w:uiPriority w:val="10"/>
    <w:qFormat/>
    <w:rsid w:val="004817D6"/>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4817D6"/>
    <w:rPr>
      <w:rFonts w:asciiTheme="majorHAnsi" w:eastAsiaTheme="majorEastAsia" w:hAnsiTheme="majorHAnsi" w:cstheme="majorBidi"/>
      <w:color w:val="17365D" w:themeColor="text2" w:themeShade="BF"/>
      <w:spacing w:val="5"/>
      <w:kern w:val="28"/>
      <w:sz w:val="52"/>
      <w:szCs w:val="52"/>
    </w:rPr>
  </w:style>
  <w:style w:type="paragraph" w:styleId="Ballontekst">
    <w:name w:val="Balloon Text"/>
    <w:basedOn w:val="Standaard"/>
    <w:link w:val="BallontekstChar"/>
    <w:uiPriority w:val="99"/>
    <w:semiHidden/>
    <w:unhideWhenUsed/>
    <w:rsid w:val="004817D6"/>
    <w:pPr>
      <w:spacing w:before="0" w:after="0"/>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4817D6"/>
    <w:rPr>
      <w:rFonts w:ascii="Lucida Grande" w:hAnsi="Lucida Grande" w:cs="Lucida Grande"/>
      <w:sz w:val="18"/>
      <w:szCs w:val="18"/>
    </w:rPr>
  </w:style>
  <w:style w:type="character" w:styleId="Onopgelostemelding">
    <w:name w:val="Unresolved Mention"/>
    <w:basedOn w:val="Standaardalinea-lettertype"/>
    <w:uiPriority w:val="99"/>
    <w:semiHidden/>
    <w:unhideWhenUsed/>
    <w:rsid w:val="00895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d@werk.belgie.b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pf@emploi.belgique.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im@cohezio.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A842ECF0256545A6E06806D93D43F6" ma:contentTypeVersion="9" ma:contentTypeDescription="Crée un document." ma:contentTypeScope="" ma:versionID="175836fdf84b8e1188c8d64002242bda">
  <xsd:schema xmlns:xsd="http://www.w3.org/2001/XMLSchema" xmlns:xs="http://www.w3.org/2001/XMLSchema" xmlns:p="http://schemas.microsoft.com/office/2006/metadata/properties" xmlns:ns2="209588ea-7de4-46c1-81ff-a49c401ff9e8" xmlns:ns3="http://schemas.microsoft.com/sharepoint/v3/fields" targetNamespace="http://schemas.microsoft.com/office/2006/metadata/properties" ma:root="true" ma:fieldsID="4b43a5b16645fe67d6ecbfdddc5bd7e3" ns2:_="" ns3:_="">
    <xsd:import namespace="209588ea-7de4-46c1-81ff-a49c401ff9e8"/>
    <xsd:import namespace="http://schemas.microsoft.com/sharepoint/v3/fields"/>
    <xsd:element name="properties">
      <xsd:complexType>
        <xsd:sequence>
          <xsd:element name="documentManagement">
            <xsd:complexType>
              <xsd:all>
                <xsd:element ref="ns2:Taal_Langue" minOccurs="0"/>
                <xsd:element ref="ns2:Document"/>
                <xsd:element ref="ns2:Process_x0020_owner"/>
                <xsd:element ref="ns2:Document_x0020_owner"/>
                <xsd:element ref="ns2:Related_x0020_to"/>
                <xsd:element ref="ns2:In_x0020_use_x0020__x003a_" minOccurs="0"/>
                <xsd:element ref="ns2:Valid_x0020_from" minOccurs="0"/>
                <xsd:element ref="ns3:_Re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588ea-7de4-46c1-81ff-a49c401ff9e8" elementFormDefault="qualified">
    <xsd:import namespace="http://schemas.microsoft.com/office/2006/documentManagement/types"/>
    <xsd:import namespace="http://schemas.microsoft.com/office/infopath/2007/PartnerControls"/>
    <xsd:element name="Taal_Langue" ma:index="8" nillable="true" ma:displayName="Taal_Langue" ma:description="Taal waarin document is opgesteld" ma:format="RadioButtons" ma:internalName="Taal_Langue">
      <xsd:simpleType>
        <xsd:restriction base="dms:Choice">
          <xsd:enumeration value="BIL"/>
          <xsd:enumeration value="FR"/>
          <xsd:enumeration value="NL"/>
          <xsd:enumeration value="DE"/>
          <xsd:enumeration value="EN"/>
          <xsd:enumeration value="FR/NL/DE"/>
        </xsd:restriction>
      </xsd:simpleType>
    </xsd:element>
    <xsd:element name="Document" ma:index="9" ma:displayName="Document" ma:internalName="Document">
      <xsd:simpleType>
        <xsd:restriction base="dms:Text">
          <xsd:maxLength value="255"/>
        </xsd:restriction>
      </xsd:simpleType>
    </xsd:element>
    <xsd:element name="Process_x0020_owner" ma:index="10" ma:displayName="Process owner" ma:internalName="Process_x0020_owner">
      <xsd:simpleType>
        <xsd:restriction base="dms:Text">
          <xsd:maxLength value="255"/>
        </xsd:restriction>
      </xsd:simpleType>
    </xsd:element>
    <xsd:element name="Document_x0020_owner" ma:index="11" ma:displayName="Document owner" ma:internalName="Document_x0020_owner">
      <xsd:simpleType>
        <xsd:restriction base="dms:Text">
          <xsd:maxLength value="255"/>
        </xsd:restriction>
      </xsd:simpleType>
    </xsd:element>
    <xsd:element name="Related_x0020_to" ma:index="12" ma:displayName="Related to" ma:internalName="Related_x0020_to">
      <xsd:simpleType>
        <xsd:restriction base="dms:Text">
          <xsd:maxLength value="255"/>
        </xsd:restriction>
      </xsd:simpleType>
    </xsd:element>
    <xsd:element name="In_x0020_use_x0020__x003a_" ma:index="13" nillable="true" ma:displayName="In use :" ma:internalName="In_x0020_use_x0020__x003a_">
      <xsd:simpleType>
        <xsd:restriction base="dms:Text">
          <xsd:maxLength value="255"/>
        </xsd:restriction>
      </xsd:simpleType>
    </xsd:element>
    <xsd:element name="Valid_x0020_from" ma:index="14" nillable="true" ma:displayName="Valid from" ma:format="DateOnly" ma:internalName="Valid_x0020_fro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vision" ma:index="15" nillable="true" ma:displayName="Revisie" ma:format="DateOnly" ma:internalName="_Revisi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al_Langue xmlns="209588ea-7de4-46c1-81ff-a49c401ff9e8">FR</Taal_Langue>
    <Document xmlns="209588ea-7de4-46c1-81ff-a49c401ff9e8">FOR</Document>
    <Document_x0020_owner xmlns="209588ea-7de4-46c1-81ff-a49c401ff9e8">Jean Rimbert</Document_x0020_owner>
    <Process_x0020_owner xmlns="209588ea-7de4-46c1-81ff-a49c401ff9e8">Christine Petit</Process_x0020_owner>
    <Related_x0020_to xmlns="209588ea-7de4-46c1-81ff-a49c401ff9e8">PCD_FR_RIM_005 Visites d'entreprises clients C- et D</Related_x0020_to>
    <In_x0020_use_x0020__x003a_ xmlns="209588ea-7de4-46c1-81ff-a49c401ff9e8">External</In_x0020_use_x0020__x003a_>
    <Valid_x0020_from xmlns="209588ea-7de4-46c1-81ff-a49c401ff9e8">2019-06-14T22:00:00+00:00</Valid_x0020_from>
    <_Revision xmlns="http://schemas.microsoft.com/sharepoint/v3/fields">2021-03-28T22:00:00+00:00</_Revis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2D992-4266-4CA1-A804-74E093184C23}">
  <ds:schemaRefs>
    <ds:schemaRef ds:uri="http://schemas.microsoft.com/sharepoint/v3/contenttype/forms"/>
  </ds:schemaRefs>
</ds:datastoreItem>
</file>

<file path=customXml/itemProps2.xml><?xml version="1.0" encoding="utf-8"?>
<ds:datastoreItem xmlns:ds="http://schemas.openxmlformats.org/officeDocument/2006/customXml" ds:itemID="{805236C8-D48A-4FE9-8DB6-A973842E0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588ea-7de4-46c1-81ff-a49c401ff9e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443F65-3ABB-436B-A606-9AE4C5DFC60C}">
  <ds:schemaRefs>
    <ds:schemaRef ds:uri="209588ea-7de4-46c1-81ff-a49c401ff9e8"/>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purl.org/dc/elements/1.1/"/>
    <ds:schemaRef ds:uri="http://www.w3.org/XML/1998/namespace"/>
    <ds:schemaRef ds:uri="http://purl.org/dc/terms/"/>
    <ds:schemaRef ds:uri="http://schemas.microsoft.com/sharepoint/v3/fields"/>
  </ds:schemaRefs>
</ds:datastoreItem>
</file>

<file path=customXml/itemProps4.xml><?xml version="1.0" encoding="utf-8"?>
<ds:datastoreItem xmlns:ds="http://schemas.openxmlformats.org/officeDocument/2006/customXml" ds:itemID="{963D6E55-0F31-4F85-8018-FB589987F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1172</Words>
  <Characters>6446</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Inventaires Registre participation directe travailleurs politique bien etre 2.0</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Inventaires Registre participation directe travailleurs politique bien etre 2.0</dc:title>
  <dc:subject/>
  <dc:creator>Isabelle Hardez</dc:creator>
  <cp:keywords/>
  <dc:description/>
  <cp:lastModifiedBy>Van Cann Dries</cp:lastModifiedBy>
  <cp:revision>2</cp:revision>
  <cp:lastPrinted>2019-05-21T14:39:00Z</cp:lastPrinted>
  <dcterms:created xsi:type="dcterms:W3CDTF">2021-04-06T13:28:00Z</dcterms:created>
  <dcterms:modified xsi:type="dcterms:W3CDTF">2021-04-06T13:28:00Z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0x01010067A842ECF0256545A6E06806D93D43F6</vt:lpwstr>
  </property>
</Properties>
</file>